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4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5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6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7.xml" ContentType="application/vnd.openxmlformats-officedocument.themeOverrid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theme/themeOverride8.xml" ContentType="application/vnd.openxmlformats-officedocument.themeOverrid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theme/themeOverride9.xml" ContentType="application/vnd.openxmlformats-officedocument.themeOverrid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theme/themeOverride10.xml" ContentType="application/vnd.openxmlformats-officedocument.themeOverrid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theme/themeOverride11.xml" ContentType="application/vnd.openxmlformats-officedocument.themeOverrid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theme/themeOverride12.xml" ContentType="application/vnd.openxmlformats-officedocument.themeOverrid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D3A" w:rsidRDefault="00410E80">
      <w:pPr>
        <w:rPr>
          <w:rFonts w:ascii="標楷體" w:eastAsia="標楷體" w:hAnsi="標楷體"/>
          <w:b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4305</wp:posOffset>
            </wp:positionH>
            <wp:positionV relativeFrom="page">
              <wp:posOffset>1045029</wp:posOffset>
            </wp:positionV>
            <wp:extent cx="6104255" cy="3811905"/>
            <wp:effectExtent l="0" t="0" r="10795" b="17145"/>
            <wp:wrapSquare wrapText="bothSides"/>
            <wp:docPr id="1" name="圖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5079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3810</wp:posOffset>
            </wp:positionH>
            <wp:positionV relativeFrom="page">
              <wp:posOffset>5353050</wp:posOffset>
            </wp:positionV>
            <wp:extent cx="6104255" cy="4286885"/>
            <wp:effectExtent l="0" t="0" r="10795" b="18415"/>
            <wp:wrapSquare wrapText="bothSides"/>
            <wp:docPr id="2" name="圖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890D3A" w:rsidRDefault="00890D3A">
      <w:pPr>
        <w:rPr>
          <w:rFonts w:ascii="標楷體" w:eastAsia="標楷體" w:hAnsi="標楷體"/>
          <w:b/>
          <w:szCs w:val="24"/>
        </w:rPr>
      </w:pPr>
    </w:p>
    <w:p w:rsidR="00EF56E9" w:rsidRDefault="004C09DA">
      <w:pPr>
        <w:rPr>
          <w:rFonts w:ascii="標楷體" w:eastAsia="標楷體" w:hAnsi="標楷體"/>
          <w:b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7F5162" wp14:editId="1561E762">
            <wp:simplePos x="0" y="0"/>
            <wp:positionH relativeFrom="column">
              <wp:posOffset>3810</wp:posOffset>
            </wp:positionH>
            <wp:positionV relativeFrom="page">
              <wp:posOffset>4933950</wp:posOffset>
            </wp:positionV>
            <wp:extent cx="6107430" cy="4448175"/>
            <wp:effectExtent l="0" t="0" r="7620" b="9525"/>
            <wp:wrapSquare wrapText="bothSides"/>
            <wp:docPr id="18" name="圖表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</wp:anchor>
        </w:drawing>
      </w:r>
      <w:r w:rsidR="00D07E8C">
        <w:rPr>
          <w:noProof/>
        </w:rPr>
        <w:drawing>
          <wp:anchor distT="0" distB="0" distL="114300" distR="114300" simplePos="0" relativeHeight="251660288" behindDoc="0" locked="0" layoutInCell="1" allowOverlap="1" wp14:anchorId="088A5305" wp14:editId="3D9FA8C1">
            <wp:simplePos x="0" y="0"/>
            <wp:positionH relativeFrom="column">
              <wp:posOffset>-43815</wp:posOffset>
            </wp:positionH>
            <wp:positionV relativeFrom="page">
              <wp:posOffset>1047750</wp:posOffset>
            </wp:positionV>
            <wp:extent cx="6155055" cy="3681095"/>
            <wp:effectExtent l="0" t="0" r="17145" b="14605"/>
            <wp:wrapSquare wrapText="bothSides"/>
            <wp:docPr id="14" name="圖表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F70789" w:rsidRDefault="004C09DA">
      <w:pPr>
        <w:rPr>
          <w:rFonts w:ascii="標楷體" w:eastAsia="標楷體" w:hAnsi="標楷體"/>
          <w:b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3810</wp:posOffset>
            </wp:positionH>
            <wp:positionV relativeFrom="page">
              <wp:posOffset>990600</wp:posOffset>
            </wp:positionV>
            <wp:extent cx="6124575" cy="3400425"/>
            <wp:effectExtent l="0" t="0" r="9525" b="9525"/>
            <wp:wrapSquare wrapText="bothSides"/>
            <wp:docPr id="20" name="圖表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49C6" w:rsidRDefault="008149C6">
      <w:pPr>
        <w:rPr>
          <w:rFonts w:ascii="標楷體" w:eastAsia="標楷體" w:hAnsi="標楷體"/>
          <w:b/>
          <w:szCs w:val="24"/>
        </w:rPr>
        <w:sectPr w:rsidR="008149C6" w:rsidSect="00D00C8B">
          <w:headerReference w:type="default" r:id="rId12"/>
          <w:pgSz w:w="11906" w:h="16838"/>
          <w:pgMar w:top="1440" w:right="1134" w:bottom="1440" w:left="1134" w:header="851" w:footer="992" w:gutter="0"/>
          <w:cols w:space="425"/>
          <w:docGrid w:type="lines" w:linePitch="360"/>
        </w:sectPr>
      </w:pPr>
    </w:p>
    <w:p w:rsidR="00890D3A" w:rsidRDefault="004C09DA">
      <w:pPr>
        <w:rPr>
          <w:rFonts w:ascii="標楷體" w:eastAsia="標楷體" w:hAnsi="標楷體"/>
          <w:b/>
          <w:szCs w:val="24"/>
        </w:rPr>
      </w:pPr>
      <w:r>
        <w:rPr>
          <w:noProof/>
        </w:rPr>
        <w:drawing>
          <wp:inline distT="0" distB="0" distL="0" distR="0" wp14:anchorId="0346CB00" wp14:editId="1D7D5B97">
            <wp:extent cx="8858250" cy="4600575"/>
            <wp:effectExtent l="0" t="0" r="0" b="9525"/>
            <wp:docPr id="21" name="圖表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90D3A" w:rsidRDefault="00890D3A">
      <w:pPr>
        <w:rPr>
          <w:rFonts w:ascii="標楷體" w:eastAsia="標楷體" w:hAnsi="標楷體"/>
          <w:b/>
          <w:szCs w:val="24"/>
        </w:rPr>
      </w:pPr>
    </w:p>
    <w:p w:rsidR="00890D3A" w:rsidRDefault="00890D3A">
      <w:pPr>
        <w:rPr>
          <w:rFonts w:ascii="標楷體" w:eastAsia="標楷體" w:hAnsi="標楷體"/>
          <w:b/>
          <w:szCs w:val="24"/>
        </w:rPr>
        <w:sectPr w:rsidR="00890D3A" w:rsidSect="00890D3A">
          <w:pgSz w:w="16838" w:h="11906" w:orient="landscape"/>
          <w:pgMar w:top="1134" w:right="1440" w:bottom="1134" w:left="1440" w:header="851" w:footer="992" w:gutter="0"/>
          <w:cols w:space="425"/>
          <w:docGrid w:type="lines" w:linePitch="360"/>
        </w:sectPr>
      </w:pPr>
    </w:p>
    <w:p w:rsidR="00EF56E9" w:rsidRDefault="00EF56E9">
      <w:pPr>
        <w:rPr>
          <w:rFonts w:ascii="標楷體" w:eastAsia="標楷體" w:hAnsi="標楷體"/>
          <w:b/>
          <w:szCs w:val="24"/>
        </w:rPr>
      </w:pPr>
    </w:p>
    <w:p w:rsidR="00890D3A" w:rsidRDefault="002263A2">
      <w:pPr>
        <w:rPr>
          <w:rFonts w:ascii="標楷體" w:eastAsia="標楷體" w:hAnsi="標楷體"/>
          <w:b/>
          <w:szCs w:val="24"/>
        </w:rPr>
        <w:sectPr w:rsidR="00890D3A" w:rsidSect="00890D3A">
          <w:pgSz w:w="11906" w:h="16838"/>
          <w:pgMar w:top="1440" w:right="1134" w:bottom="1440" w:left="1134" w:header="851" w:footer="992" w:gutter="0"/>
          <w:cols w:space="425"/>
          <w:docGrid w:type="lines" w:linePitch="360"/>
        </w:sectPr>
      </w:pPr>
      <w:r>
        <w:rPr>
          <w:noProof/>
        </w:rPr>
        <w:drawing>
          <wp:inline distT="0" distB="0" distL="0" distR="0" wp14:anchorId="4D4F2356" wp14:editId="0522FC44">
            <wp:extent cx="6124575" cy="3800475"/>
            <wp:effectExtent l="0" t="0" r="9525" b="9525"/>
            <wp:docPr id="22" name="圖表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90D3A" w:rsidRDefault="00A463E1">
      <w:pPr>
        <w:rPr>
          <w:rFonts w:ascii="標楷體" w:eastAsia="標楷體" w:hAnsi="標楷體"/>
          <w:b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1905</wp:posOffset>
            </wp:positionH>
            <wp:positionV relativeFrom="page">
              <wp:posOffset>1037590</wp:posOffset>
            </wp:positionV>
            <wp:extent cx="9944100" cy="4676775"/>
            <wp:effectExtent l="0" t="0" r="0" b="9525"/>
            <wp:wrapSquare wrapText="bothSides"/>
            <wp:docPr id="23" name="圖表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0D3A" w:rsidRDefault="00890D3A">
      <w:pPr>
        <w:rPr>
          <w:rFonts w:ascii="標楷體" w:eastAsia="標楷體" w:hAnsi="標楷體"/>
          <w:b/>
          <w:szCs w:val="24"/>
        </w:rPr>
      </w:pPr>
    </w:p>
    <w:p w:rsidR="00890D3A" w:rsidRDefault="00890D3A">
      <w:pPr>
        <w:rPr>
          <w:rFonts w:ascii="標楷體" w:eastAsia="標楷體" w:hAnsi="標楷體"/>
          <w:b/>
          <w:szCs w:val="24"/>
        </w:rPr>
        <w:sectPr w:rsidR="00890D3A" w:rsidSect="00D02C81">
          <w:pgSz w:w="16838" w:h="11906" w:orient="landscape"/>
          <w:pgMar w:top="1134" w:right="567" w:bottom="1134" w:left="567" w:header="851" w:footer="992" w:gutter="0"/>
          <w:cols w:space="425"/>
          <w:docGrid w:type="lines" w:linePitch="360"/>
        </w:sectPr>
      </w:pPr>
    </w:p>
    <w:p w:rsidR="00890D3A" w:rsidRDefault="00CA6C18">
      <w:pPr>
        <w:rPr>
          <w:rFonts w:ascii="標楷體" w:eastAsia="標楷體" w:hAnsi="標楷體"/>
          <w:b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3810</wp:posOffset>
            </wp:positionH>
            <wp:positionV relativeFrom="page">
              <wp:posOffset>1009650</wp:posOffset>
            </wp:positionV>
            <wp:extent cx="6120130" cy="3590925"/>
            <wp:effectExtent l="0" t="0" r="13970" b="9525"/>
            <wp:wrapSquare wrapText="bothSides"/>
            <wp:docPr id="24" name="圖表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V relativeFrom="margin">
              <wp14:pctHeight>0</wp14:pctHeight>
            </wp14:sizeRelV>
          </wp:anchor>
        </w:drawing>
      </w:r>
    </w:p>
    <w:p w:rsidR="00890D3A" w:rsidRDefault="00B271ED">
      <w:pPr>
        <w:rPr>
          <w:rFonts w:ascii="標楷體" w:eastAsia="標楷體" w:hAnsi="標楷體"/>
          <w:b/>
          <w:szCs w:val="24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3810</wp:posOffset>
            </wp:positionH>
            <wp:positionV relativeFrom="page">
              <wp:posOffset>4914900</wp:posOffset>
            </wp:positionV>
            <wp:extent cx="6120130" cy="4410075"/>
            <wp:effectExtent l="0" t="0" r="13970" b="9525"/>
            <wp:wrapSquare wrapText="bothSides"/>
            <wp:docPr id="25" name="圖表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</w:p>
    <w:p w:rsidR="00890D3A" w:rsidRDefault="00890D3A">
      <w:pPr>
        <w:rPr>
          <w:rFonts w:ascii="標楷體" w:eastAsia="標楷體" w:hAnsi="標楷體"/>
          <w:b/>
          <w:szCs w:val="24"/>
        </w:rPr>
      </w:pPr>
    </w:p>
    <w:p w:rsidR="00890D3A" w:rsidRDefault="00324F17">
      <w:pPr>
        <w:rPr>
          <w:rFonts w:ascii="標楷體" w:eastAsia="標楷體" w:hAnsi="標楷體"/>
          <w:b/>
          <w:szCs w:val="24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DAA5202" wp14:editId="7A18E88C">
            <wp:simplePos x="0" y="0"/>
            <wp:positionH relativeFrom="column">
              <wp:posOffset>3810</wp:posOffset>
            </wp:positionH>
            <wp:positionV relativeFrom="page">
              <wp:posOffset>5286375</wp:posOffset>
            </wp:positionV>
            <wp:extent cx="6096000" cy="4152900"/>
            <wp:effectExtent l="0" t="0" r="0" b="0"/>
            <wp:wrapSquare wrapText="bothSides"/>
            <wp:docPr id="27" name="圖表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V relativeFrom="margin">
              <wp14:pctHeight>0</wp14:pctHeight>
            </wp14:sizeRelV>
          </wp:anchor>
        </w:drawing>
      </w:r>
      <w:r w:rsidR="00B271ED">
        <w:rPr>
          <w:noProof/>
        </w:rPr>
        <w:drawing>
          <wp:anchor distT="0" distB="0" distL="114300" distR="114300" simplePos="0" relativeHeight="251665408" behindDoc="0" locked="0" layoutInCell="1" allowOverlap="1" wp14:anchorId="7E5AAA68" wp14:editId="77486073">
            <wp:simplePos x="0" y="0"/>
            <wp:positionH relativeFrom="column">
              <wp:posOffset>3810</wp:posOffset>
            </wp:positionH>
            <wp:positionV relativeFrom="page">
              <wp:posOffset>1085850</wp:posOffset>
            </wp:positionV>
            <wp:extent cx="6096000" cy="3914775"/>
            <wp:effectExtent l="0" t="0" r="0" b="9525"/>
            <wp:wrapSquare wrapText="bothSides"/>
            <wp:docPr id="26" name="圖表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anchor>
        </w:drawing>
      </w:r>
    </w:p>
    <w:p w:rsidR="00890D3A" w:rsidRDefault="00890D3A">
      <w:pPr>
        <w:rPr>
          <w:rFonts w:ascii="標楷體" w:eastAsia="標楷體" w:hAnsi="標楷體"/>
          <w:b/>
          <w:szCs w:val="24"/>
        </w:rPr>
      </w:pPr>
    </w:p>
    <w:p w:rsidR="00890D3A" w:rsidRDefault="00B271ED">
      <w:pPr>
        <w:rPr>
          <w:rFonts w:ascii="標楷體" w:eastAsia="標楷體" w:hAnsi="標楷體"/>
          <w:b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3810</wp:posOffset>
            </wp:positionH>
            <wp:positionV relativeFrom="page">
              <wp:posOffset>1019175</wp:posOffset>
            </wp:positionV>
            <wp:extent cx="6121400" cy="3599815"/>
            <wp:effectExtent l="0" t="0" r="12700" b="635"/>
            <wp:wrapSquare wrapText="bothSides"/>
            <wp:docPr id="28" name="圖表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anchor>
        </w:drawing>
      </w:r>
    </w:p>
    <w:p w:rsidR="00890D3A" w:rsidRDefault="00672C1D">
      <w:pPr>
        <w:rPr>
          <w:rFonts w:ascii="標楷體" w:eastAsia="標楷體" w:hAnsi="標楷體"/>
          <w:b/>
          <w:szCs w:val="24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3810</wp:posOffset>
            </wp:positionH>
            <wp:positionV relativeFrom="page">
              <wp:posOffset>4933950</wp:posOffset>
            </wp:positionV>
            <wp:extent cx="6121400" cy="4391025"/>
            <wp:effectExtent l="0" t="0" r="12700" b="9525"/>
            <wp:wrapSquare wrapText="bothSides"/>
            <wp:docPr id="29" name="圖表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anchor>
        </w:drawing>
      </w:r>
    </w:p>
    <w:p w:rsidR="00890D3A" w:rsidRDefault="00890D3A">
      <w:pPr>
        <w:rPr>
          <w:rFonts w:ascii="標楷體" w:eastAsia="標楷體" w:hAnsi="標楷體"/>
          <w:b/>
          <w:szCs w:val="24"/>
        </w:rPr>
      </w:pPr>
    </w:p>
    <w:p w:rsidR="00830BDC" w:rsidRDefault="00DD679F">
      <w:pPr>
        <w:rPr>
          <w:rFonts w:ascii="標楷體" w:eastAsia="標楷體" w:hAnsi="標楷體"/>
          <w:b/>
          <w:szCs w:val="24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16528E1" wp14:editId="30DE2C16">
            <wp:simplePos x="0" y="0"/>
            <wp:positionH relativeFrom="column">
              <wp:posOffset>3810</wp:posOffset>
            </wp:positionH>
            <wp:positionV relativeFrom="page">
              <wp:posOffset>5095875</wp:posOffset>
            </wp:positionV>
            <wp:extent cx="6087110" cy="4048125"/>
            <wp:effectExtent l="0" t="0" r="8890" b="9525"/>
            <wp:wrapSquare wrapText="bothSides"/>
            <wp:docPr id="31" name="圖表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1559241E" wp14:editId="17CB40AF">
            <wp:simplePos x="0" y="0"/>
            <wp:positionH relativeFrom="column">
              <wp:posOffset>3810</wp:posOffset>
            </wp:positionH>
            <wp:positionV relativeFrom="page">
              <wp:posOffset>1085850</wp:posOffset>
            </wp:positionV>
            <wp:extent cx="6087110" cy="3600450"/>
            <wp:effectExtent l="0" t="0" r="8890" b="0"/>
            <wp:wrapSquare wrapText="bothSides"/>
            <wp:docPr id="30" name="圖表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V relativeFrom="margin">
              <wp14:pctHeight>0</wp14:pctHeight>
            </wp14:sizeRelV>
          </wp:anchor>
        </w:drawing>
      </w:r>
    </w:p>
    <w:p w:rsidR="00830BDC" w:rsidRDefault="00830BDC">
      <w:pPr>
        <w:rPr>
          <w:rFonts w:ascii="標楷體" w:eastAsia="標楷體" w:hAnsi="標楷體" w:hint="eastAsia"/>
          <w:b/>
          <w:szCs w:val="24"/>
        </w:rPr>
      </w:pPr>
    </w:p>
    <w:p w:rsidR="00890D3A" w:rsidRDefault="00890D3A">
      <w:pPr>
        <w:rPr>
          <w:rFonts w:ascii="標楷體" w:eastAsia="標楷體" w:hAnsi="標楷體"/>
          <w:b/>
          <w:szCs w:val="24"/>
        </w:rPr>
      </w:pPr>
    </w:p>
    <w:p w:rsidR="007D434F" w:rsidRDefault="00324F17">
      <w:pPr>
        <w:rPr>
          <w:rFonts w:ascii="標楷體" w:eastAsia="標楷體" w:hAnsi="標楷體"/>
          <w:b/>
          <w:szCs w:val="24"/>
        </w:rPr>
      </w:pPr>
      <w:r>
        <w:rPr>
          <w:noProof/>
        </w:rPr>
        <w:lastRenderedPageBreak/>
        <w:drawing>
          <wp:inline distT="0" distB="0" distL="0" distR="0" wp14:anchorId="2E9BB6F6" wp14:editId="304259BA">
            <wp:extent cx="6096000" cy="3600450"/>
            <wp:effectExtent l="0" t="0" r="0" b="0"/>
            <wp:docPr id="35" name="圖表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7D434F" w:rsidRDefault="00324F17">
      <w:pPr>
        <w:rPr>
          <w:rFonts w:ascii="標楷體" w:eastAsia="標楷體" w:hAnsi="標楷體"/>
          <w:b/>
          <w:szCs w:val="2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41A12774" wp14:editId="5E736987">
            <wp:simplePos x="0" y="0"/>
            <wp:positionH relativeFrom="column">
              <wp:posOffset>3810</wp:posOffset>
            </wp:positionH>
            <wp:positionV relativeFrom="page">
              <wp:posOffset>4876165</wp:posOffset>
            </wp:positionV>
            <wp:extent cx="6096000" cy="4486275"/>
            <wp:effectExtent l="0" t="0" r="0" b="9525"/>
            <wp:wrapSquare wrapText="bothSides"/>
            <wp:docPr id="36" name="圖表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67C6" w:rsidRDefault="003267C6">
      <w:pPr>
        <w:rPr>
          <w:rFonts w:ascii="標楷體" w:eastAsia="標楷體" w:hAnsi="標楷體"/>
          <w:b/>
          <w:szCs w:val="24"/>
        </w:rPr>
      </w:pPr>
    </w:p>
    <w:p w:rsidR="003267C6" w:rsidRPr="00890D3A" w:rsidRDefault="008C1F81">
      <w:pPr>
        <w:rPr>
          <w:rFonts w:ascii="標楷體" w:eastAsia="標楷體" w:hAnsi="標楷體"/>
          <w:b/>
          <w:szCs w:val="24"/>
        </w:rPr>
      </w:pPr>
      <w:r>
        <w:rPr>
          <w:noProof/>
        </w:rPr>
        <w:lastRenderedPageBreak/>
        <w:drawing>
          <wp:inline distT="0" distB="0" distL="0" distR="0" wp14:anchorId="592A5006" wp14:editId="6C057CC2">
            <wp:extent cx="6105525" cy="4457700"/>
            <wp:effectExtent l="0" t="0" r="9525" b="0"/>
            <wp:docPr id="37" name="圖表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bookmarkStart w:id="0" w:name="_GoBack"/>
      <w:bookmarkEnd w:id="0"/>
    </w:p>
    <w:sectPr w:rsidR="003267C6" w:rsidRPr="00890D3A" w:rsidSect="00890D3A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F81" w:rsidRDefault="008C1F81" w:rsidP="007D434F">
      <w:r>
        <w:separator/>
      </w:r>
    </w:p>
  </w:endnote>
  <w:endnote w:type="continuationSeparator" w:id="0">
    <w:p w:rsidR="008C1F81" w:rsidRDefault="008C1F81" w:rsidP="007D4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F81" w:rsidRDefault="008C1F81" w:rsidP="007D434F">
      <w:r>
        <w:separator/>
      </w:r>
    </w:p>
  </w:footnote>
  <w:footnote w:type="continuationSeparator" w:id="0">
    <w:p w:rsidR="008C1F81" w:rsidRDefault="008C1F81" w:rsidP="007D4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F81" w:rsidRDefault="008C1F81" w:rsidP="007D434F">
    <w:pPr>
      <w:jc w:val="center"/>
      <w:rPr>
        <w:rFonts w:ascii="標楷體" w:eastAsia="標楷體" w:hAnsi="標楷體"/>
        <w:b/>
        <w:sz w:val="36"/>
        <w:szCs w:val="36"/>
      </w:rPr>
    </w:pPr>
    <w:r w:rsidRPr="003D5CEE">
      <w:rPr>
        <w:rFonts w:ascii="標楷體" w:eastAsia="標楷體" w:hAnsi="標楷體" w:hint="eastAsia"/>
        <w:b/>
        <w:sz w:val="36"/>
        <w:szCs w:val="36"/>
      </w:rPr>
      <w:t>大專校院</w:t>
    </w:r>
    <w:r>
      <w:rPr>
        <w:rFonts w:ascii="標楷體" w:eastAsia="標楷體" w:hAnsi="標楷體" w:hint="eastAsia"/>
        <w:b/>
        <w:sz w:val="36"/>
        <w:szCs w:val="36"/>
      </w:rPr>
      <w:t>11</w:t>
    </w:r>
    <w:r>
      <w:rPr>
        <w:rFonts w:ascii="標楷體" w:eastAsia="標楷體" w:hAnsi="標楷體"/>
        <w:b/>
        <w:sz w:val="36"/>
        <w:szCs w:val="36"/>
      </w:rPr>
      <w:t>2</w:t>
    </w:r>
    <w:r w:rsidRPr="003D5CEE">
      <w:rPr>
        <w:rFonts w:ascii="標楷體" w:eastAsia="標楷體" w:hAnsi="標楷體" w:hint="eastAsia"/>
        <w:b/>
        <w:sz w:val="36"/>
        <w:szCs w:val="36"/>
      </w:rPr>
      <w:t>學年度畢業滿</w:t>
    </w:r>
    <w:r>
      <w:rPr>
        <w:rFonts w:ascii="標楷體" w:eastAsia="標楷體" w:hAnsi="標楷體" w:hint="eastAsia"/>
        <w:b/>
        <w:sz w:val="36"/>
        <w:szCs w:val="36"/>
      </w:rPr>
      <w:t>1</w:t>
    </w:r>
    <w:r w:rsidRPr="003D5CEE">
      <w:rPr>
        <w:rFonts w:ascii="標楷體" w:eastAsia="標楷體" w:hAnsi="標楷體" w:hint="eastAsia"/>
        <w:b/>
        <w:sz w:val="36"/>
        <w:szCs w:val="36"/>
      </w:rPr>
      <w:t>年學生流向追蹤調查統計圖表</w:t>
    </w:r>
  </w:p>
  <w:p w:rsidR="008C1F81" w:rsidRPr="007D434F" w:rsidRDefault="008C1F8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02B"/>
    <w:rsid w:val="000C4ACA"/>
    <w:rsid w:val="000F6E04"/>
    <w:rsid w:val="001157F3"/>
    <w:rsid w:val="00126BE7"/>
    <w:rsid w:val="00193580"/>
    <w:rsid w:val="001D2E44"/>
    <w:rsid w:val="001E7A8E"/>
    <w:rsid w:val="00205C81"/>
    <w:rsid w:val="00210440"/>
    <w:rsid w:val="002263A2"/>
    <w:rsid w:val="00255F53"/>
    <w:rsid w:val="002A37F0"/>
    <w:rsid w:val="002B7FF0"/>
    <w:rsid w:val="00324F17"/>
    <w:rsid w:val="003267C6"/>
    <w:rsid w:val="00332294"/>
    <w:rsid w:val="003407C2"/>
    <w:rsid w:val="003702FB"/>
    <w:rsid w:val="00394148"/>
    <w:rsid w:val="003D5CEE"/>
    <w:rsid w:val="003F3863"/>
    <w:rsid w:val="00410E80"/>
    <w:rsid w:val="0044279B"/>
    <w:rsid w:val="004A0FDD"/>
    <w:rsid w:val="004C09DA"/>
    <w:rsid w:val="00526698"/>
    <w:rsid w:val="00551B47"/>
    <w:rsid w:val="005F0474"/>
    <w:rsid w:val="00665079"/>
    <w:rsid w:val="00672C1D"/>
    <w:rsid w:val="006906D9"/>
    <w:rsid w:val="00793D71"/>
    <w:rsid w:val="00793E3E"/>
    <w:rsid w:val="007D434F"/>
    <w:rsid w:val="008149C6"/>
    <w:rsid w:val="00830BDC"/>
    <w:rsid w:val="008430D7"/>
    <w:rsid w:val="00852BE7"/>
    <w:rsid w:val="00864491"/>
    <w:rsid w:val="00866B79"/>
    <w:rsid w:val="00890D3A"/>
    <w:rsid w:val="008C1F81"/>
    <w:rsid w:val="0097341A"/>
    <w:rsid w:val="009A7A54"/>
    <w:rsid w:val="009C0F1D"/>
    <w:rsid w:val="00A463E1"/>
    <w:rsid w:val="00AA002B"/>
    <w:rsid w:val="00AE6522"/>
    <w:rsid w:val="00B23ECC"/>
    <w:rsid w:val="00B271ED"/>
    <w:rsid w:val="00B30F81"/>
    <w:rsid w:val="00CA6C18"/>
    <w:rsid w:val="00CE4F47"/>
    <w:rsid w:val="00D00C8B"/>
    <w:rsid w:val="00D02C81"/>
    <w:rsid w:val="00D07E8C"/>
    <w:rsid w:val="00D35DE9"/>
    <w:rsid w:val="00DA1539"/>
    <w:rsid w:val="00DD679F"/>
    <w:rsid w:val="00E77AFB"/>
    <w:rsid w:val="00E87E9A"/>
    <w:rsid w:val="00EB7E7B"/>
    <w:rsid w:val="00EC7D0C"/>
    <w:rsid w:val="00EF56E9"/>
    <w:rsid w:val="00F0456B"/>
    <w:rsid w:val="00F70789"/>
    <w:rsid w:val="00FC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DE84E"/>
  <w15:docId w15:val="{665EFD83-64EE-4E32-96A8-DCD9A331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02B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AA002B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D43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D434F"/>
    <w:rPr>
      <w:kern w:val="2"/>
    </w:rPr>
  </w:style>
  <w:style w:type="paragraph" w:styleId="a7">
    <w:name w:val="footer"/>
    <w:basedOn w:val="a"/>
    <w:link w:val="a8"/>
    <w:uiPriority w:val="99"/>
    <w:unhideWhenUsed/>
    <w:rsid w:val="007D43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D434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" Type="http://schemas.openxmlformats.org/officeDocument/2006/relationships/settings" Target="settings.xml"/><Relationship Id="rId21" Type="http://schemas.openxmlformats.org/officeDocument/2006/relationships/chart" Target="charts/chart14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chart" Target="charts/chart17.xml"/><Relationship Id="rId5" Type="http://schemas.openxmlformats.org/officeDocument/2006/relationships/footnotes" Target="footnote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theme" Target="theme/theme1.xml"/><Relationship Id="rId10" Type="http://schemas.openxmlformats.org/officeDocument/2006/relationships/chart" Target="charts/chart4.xml"/><Relationship Id="rId19" Type="http://schemas.openxmlformats.org/officeDocument/2006/relationships/chart" Target="charts/chart12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___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package" Target="../embeddings/Microsoft_Excel____8.xlsx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9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12.xml"/><Relationship Id="rId1" Type="http://schemas.microsoft.com/office/2011/relationships/chartStyle" Target="style12.xml"/><Relationship Id="rId4" Type="http://schemas.openxmlformats.org/officeDocument/2006/relationships/package" Target="../embeddings/Microsoft_Excel____10.xlsx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11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14.xml"/><Relationship Id="rId1" Type="http://schemas.microsoft.com/office/2011/relationships/chartStyle" Target="style14.xml"/><Relationship Id="rId4" Type="http://schemas.openxmlformats.org/officeDocument/2006/relationships/package" Target="../embeddings/Microsoft_Excel____12.xlsx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5.xml"/><Relationship Id="rId1" Type="http://schemas.microsoft.com/office/2011/relationships/chartStyle" Target="style15.xml"/><Relationship Id="rId4" Type="http://schemas.openxmlformats.org/officeDocument/2006/relationships/package" Target="../embeddings/Microsoft_Excel____13.xlsx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16.xml"/><Relationship Id="rId1" Type="http://schemas.microsoft.com/office/2011/relationships/chartStyle" Target="style16.xml"/><Relationship Id="rId4" Type="http://schemas.openxmlformats.org/officeDocument/2006/relationships/package" Target="../embeddings/Microsoft_Excel____14.xlsx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2.xml"/><Relationship Id="rId2" Type="http://schemas.microsoft.com/office/2011/relationships/chartColorStyle" Target="colors17.xml"/><Relationship Id="rId1" Type="http://schemas.microsoft.com/office/2011/relationships/chartStyle" Target="style17.xml"/><Relationship Id="rId4" Type="http://schemas.openxmlformats.org/officeDocument/2006/relationships/package" Target="../embeddings/Microsoft_Excel____15.xlsx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16.xlsx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17.xlsx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___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D:\2-&#26657;&#21451;&#26381;&#21209;&#20013;&#24515;\8-&#26657;&#21209;&#36039;&#35338;\&#20027;&#31649;&#20132;&#36774;&#20107;&#38917;\&#31192;&#26360;&#23460;&#38634;&#29788;&#22992;\&#26657;&#21209;&#36039;&#35338;&#20844;&#38283;&#23560;&#21312;-(2)&#36817;3&#24180;&#30050;&#26989;&#29983;&#27969;&#21521;&#33287;&#26657;&#21451;&#34920;&#29694;\112&#23416;&#24180;&#22294;&#27284;2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3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Microsoft_Excel____4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5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Microsoft_Excel____6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package" Target="../embeddings/Microsoft_Excel____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5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altLang="en-US" sz="1300" b="1">
                <a:latin typeface="標楷體" panose="03000509000000000000" pitchFamily="65" charset="-120"/>
                <a:ea typeface="標楷體" panose="03000509000000000000" pitchFamily="65" charset="-120"/>
              </a:rPr>
              <a:t>圖</a:t>
            </a:r>
            <a:r>
              <a:rPr lang="en-US" altLang="zh-TW" sz="1300" b="1">
                <a:latin typeface="標楷體" panose="03000509000000000000" pitchFamily="65" charset="-120"/>
                <a:ea typeface="標楷體" panose="03000509000000000000" pitchFamily="65" charset="-120"/>
              </a:rPr>
              <a:t>1.1</a:t>
            </a:r>
            <a:r>
              <a:rPr lang="zh-TW" altLang="en-US" sz="1300" b="1">
                <a:latin typeface="標楷體" panose="03000509000000000000" pitchFamily="65" charset="-120"/>
                <a:ea typeface="標楷體" panose="03000509000000000000" pitchFamily="65" charset="-120"/>
              </a:rPr>
              <a:t>、目前的工作狀況</a:t>
            </a:r>
            <a:endParaRPr lang="zh-TW" sz="1300" b="1">
              <a:latin typeface="標楷體" panose="03000509000000000000" pitchFamily="65" charset="-120"/>
              <a:ea typeface="標楷體" panose="03000509000000000000" pitchFamily="65" charset="-120"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5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0555555555555555E-2"/>
          <c:y val="0.23240740740740745"/>
          <c:w val="0.93888888888888888"/>
          <c:h val="0.66631889763779528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128-465C-A9A1-A50E59773E8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128-465C-A9A1-A50E59773E8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128-465C-A9A1-A50E59773E8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128-465C-A9A1-A50E59773E8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F128-465C-A9A1-A50E59773E8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F128-465C-A9A1-A50E59773E8D}"/>
              </c:ext>
            </c:extLst>
          </c:dPt>
          <c:dLbls>
            <c:dLbl>
              <c:idx val="0"/>
              <c:layout>
                <c:manualLayout>
                  <c:x val="-0.25128127734033257"/>
                  <c:y val="-0.2383448923189237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F128-465C-A9A1-A50E59773E8D}"/>
                </c:ext>
              </c:extLst>
            </c:dLbl>
            <c:dLbl>
              <c:idx val="1"/>
              <c:layout>
                <c:manualLayout>
                  <c:x val="-5.1931102362204752E-2"/>
                  <c:y val="-3.311096529600466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標楷體" panose="03000509000000000000" pitchFamily="65" charset="-120"/>
                      <a:ea typeface="標楷體" panose="03000509000000000000" pitchFamily="65" charset="-120"/>
                      <a:cs typeface="+mn-cs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666666666666667"/>
                      <c:h val="0.1375000000000000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F128-465C-A9A1-A50E59773E8D}"/>
                </c:ext>
              </c:extLst>
            </c:dLbl>
            <c:dLbl>
              <c:idx val="2"/>
              <c:layout>
                <c:manualLayout>
                  <c:x val="-2.6964633685847002E-2"/>
                  <c:y val="-2.579917390386174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F128-465C-A9A1-A50E59773E8D}"/>
                </c:ext>
              </c:extLst>
            </c:dLbl>
            <c:dLbl>
              <c:idx val="3"/>
              <c:layout>
                <c:manualLayout>
                  <c:x val="-0.10470625546806649"/>
                  <c:y val="-0.1091196412948381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F128-465C-A9A1-A50E59773E8D}"/>
                </c:ext>
              </c:extLst>
            </c:dLbl>
            <c:dLbl>
              <c:idx val="4"/>
              <c:layout>
                <c:manualLayout>
                  <c:x val="-1.8171697287839021E-2"/>
                  <c:y val="-8.322214931466899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F128-465C-A9A1-A50E59773E8D}"/>
                </c:ext>
              </c:extLst>
            </c:dLbl>
            <c:dLbl>
              <c:idx val="5"/>
              <c:layout>
                <c:manualLayout>
                  <c:x val="-1.9576508517419407E-4"/>
                  <c:y val="-3.428784295516283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F128-465C-A9A1-A50E59773E8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標楷體" panose="03000509000000000000" pitchFamily="65" charset="-120"/>
                    <a:ea typeface="標楷體" panose="03000509000000000000" pitchFamily="65" charset="-120"/>
                    <a:cs typeface="+mn-cs"/>
                  </a:defRPr>
                </a:pPr>
                <a:endParaRPr lang="zh-TW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'112學年度(圖)-總表(參平台)'!$A$2:$F$2</c:f>
              <c:strCache>
                <c:ptCount val="6"/>
                <c:pt idx="0">
                  <c:v>全職工作</c:v>
                </c:pt>
                <c:pt idx="1">
                  <c:v>部分工時</c:v>
                </c:pt>
                <c:pt idx="2">
                  <c:v>家管</c:v>
                </c:pt>
                <c:pt idx="3">
                  <c:v>進修中</c:v>
                </c:pt>
                <c:pt idx="4">
                  <c:v>服役</c:v>
                </c:pt>
                <c:pt idx="5">
                  <c:v>其他</c:v>
                </c:pt>
              </c:strCache>
            </c:strRef>
          </c:cat>
          <c:val>
            <c:numRef>
              <c:f>'112學年度(圖)-總表(參平台)'!$A$3:$F$3</c:f>
              <c:numCache>
                <c:formatCode>0.0%</c:formatCode>
                <c:ptCount val="6"/>
                <c:pt idx="0">
                  <c:v>0.77100000000000002</c:v>
                </c:pt>
                <c:pt idx="1">
                  <c:v>6.2E-2</c:v>
                </c:pt>
                <c:pt idx="2">
                  <c:v>3.5999999999999997E-2</c:v>
                </c:pt>
                <c:pt idx="3">
                  <c:v>1.4E-2</c:v>
                </c:pt>
                <c:pt idx="4">
                  <c:v>2.3E-2</c:v>
                </c:pt>
                <c:pt idx="5">
                  <c:v>9.4E-2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F128-465C-A9A1-A50E59773E8D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altLang="en-US" b="1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圖</a:t>
            </a:r>
            <a:r>
              <a:rPr lang="en-US" altLang="zh-TW" b="1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7</a:t>
            </a:r>
            <a:r>
              <a:rPr lang="zh-TW" altLang="en-US" b="1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、目前所具備的專業能力與工作所要求的相符程度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DEF-4C47-AFE9-1911F638653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DEF-4C47-AFE9-1911F638653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DEF-4C47-AFE9-1911F638653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DEF-4C47-AFE9-1911F638653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DEF-4C47-AFE9-1911F638653B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</c:ext>
            </c:extLst>
          </c:dLbls>
          <c:cat>
            <c:strRef>
              <c:f>'112學年度(圖)-總表(參平台)'!$A$48:$E$48</c:f>
              <c:strCache>
                <c:ptCount val="5"/>
                <c:pt idx="0">
                  <c:v>非常符合</c:v>
                </c:pt>
                <c:pt idx="1">
                  <c:v>符合</c:v>
                </c:pt>
                <c:pt idx="2">
                  <c:v>普通</c:v>
                </c:pt>
                <c:pt idx="3">
                  <c:v>不符合</c:v>
                </c:pt>
                <c:pt idx="4">
                  <c:v>非常不符合</c:v>
                </c:pt>
              </c:strCache>
            </c:strRef>
          </c:cat>
          <c:val>
            <c:numRef>
              <c:f>'112學年度(圖)-總表(參平台)'!$A$49:$E$49</c:f>
              <c:numCache>
                <c:formatCode>0.0%</c:formatCode>
                <c:ptCount val="5"/>
                <c:pt idx="0">
                  <c:v>0.18340000000000001</c:v>
                </c:pt>
                <c:pt idx="1">
                  <c:v>0.47549999999999998</c:v>
                </c:pt>
                <c:pt idx="2">
                  <c:v>0.24729999999999999</c:v>
                </c:pt>
                <c:pt idx="3">
                  <c:v>6.6100000000000006E-2</c:v>
                </c:pt>
                <c:pt idx="4">
                  <c:v>2.7699999999999999E-2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DEF-4C47-AFE9-1911F63865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b="1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圖</a:t>
            </a:r>
            <a:r>
              <a:rPr lang="en-US" b="1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9</a:t>
            </a:r>
            <a:r>
              <a:rPr lang="zh-TW" b="1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、對目前工作的整體滿意度</a:t>
            </a:r>
          </a:p>
        </c:rich>
      </c:tx>
      <c:layout>
        <c:manualLayout>
          <c:xMode val="edge"/>
          <c:yMode val="edge"/>
          <c:x val="0.29573129921259844"/>
          <c:y val="2.45400615245674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B77-48A2-8149-5926669CF7D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B77-48A2-8149-5926669CF7D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B77-48A2-8149-5926669CF7D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B77-48A2-8149-5926669CF7D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B77-48A2-8149-5926669CF7DE}"/>
              </c:ext>
            </c:extLst>
          </c:dPt>
          <c:dLbls>
            <c:dLbl>
              <c:idx val="3"/>
              <c:layout>
                <c:manualLayout>
                  <c:x val="-0.1749488188976378"/>
                  <c:y val="7.6044365422064178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BB77-48A2-8149-5926669CF7DE}"/>
                </c:ext>
              </c:extLst>
            </c:dLbl>
            <c:dLbl>
              <c:idx val="4"/>
              <c:layout>
                <c:manualLayout>
                  <c:x val="0.14875721784776902"/>
                  <c:y val="1.026207207969971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BB77-48A2-8149-5926669CF7DE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</c:ext>
            </c:extLst>
          </c:dLbls>
          <c:cat>
            <c:strRef>
              <c:f>'112學年度(圖)-總表(參平台)'!$A$58:$E$58</c:f>
              <c:strCache>
                <c:ptCount val="5"/>
                <c:pt idx="0">
                  <c:v>非常滿意</c:v>
                </c:pt>
                <c:pt idx="1">
                  <c:v>滿意</c:v>
                </c:pt>
                <c:pt idx="2">
                  <c:v>普通</c:v>
                </c:pt>
                <c:pt idx="3">
                  <c:v>不滿意</c:v>
                </c:pt>
                <c:pt idx="4">
                  <c:v>非常不滿意</c:v>
                </c:pt>
              </c:strCache>
            </c:strRef>
          </c:cat>
          <c:val>
            <c:numRef>
              <c:f>'112學年度(圖)-總表(參平台)'!$A$59:$E$59</c:f>
              <c:numCache>
                <c:formatCode>0.0%</c:formatCode>
                <c:ptCount val="5"/>
                <c:pt idx="0">
                  <c:v>0.1343</c:v>
                </c:pt>
                <c:pt idx="1">
                  <c:v>0.51600000000000001</c:v>
                </c:pt>
                <c:pt idx="2">
                  <c:v>0.32840000000000003</c:v>
                </c:pt>
                <c:pt idx="3">
                  <c:v>1.7100000000000001E-2</c:v>
                </c:pt>
                <c:pt idx="4">
                  <c:v>4.3E-3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B77-48A2-8149-5926669CF7DE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zh-TW" altLang="en-US" b="1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圖</a:t>
            </a:r>
            <a:r>
              <a:rPr lang="en-US" altLang="zh-TW" b="1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8</a:t>
            </a:r>
            <a:r>
              <a:rPr lang="zh-TW" altLang="en-US" b="1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、目前的工作內容，是否需要具備專業證照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24A-4344-97D9-623AE6F76CA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24A-4344-97D9-623AE6F76CAB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</c:ext>
            </c:extLst>
          </c:dLbls>
          <c:cat>
            <c:strRef>
              <c:f>'112學年度(圖)-總表(參平台)'!$A$53:$B$53</c:f>
              <c:strCache>
                <c:ptCount val="2"/>
                <c:pt idx="0">
                  <c:v>需要</c:v>
                </c:pt>
                <c:pt idx="1">
                  <c:v>不需要</c:v>
                </c:pt>
              </c:strCache>
            </c:strRef>
          </c:cat>
          <c:val>
            <c:numRef>
              <c:f>'112學年度(圖)-總表(參平台)'!$A$54:$B$54</c:f>
              <c:numCache>
                <c:formatCode>0.0%</c:formatCode>
                <c:ptCount val="2"/>
                <c:pt idx="0">
                  <c:v>0.42</c:v>
                </c:pt>
                <c:pt idx="1">
                  <c:v>0.57999999999999996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24A-4344-97D9-623AE6F76CAB}"/>
            </c:ext>
          </c:extLst>
        </c:ser>
        <c:dLbls>
          <c:dLblPos val="bestFit"/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4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b="1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圖</a:t>
            </a:r>
            <a:r>
              <a:rPr lang="en-US" b="1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10</a:t>
            </a:r>
            <a:r>
              <a:rPr lang="zh-TW" b="1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、目前的工作內容與原就讀系、所、學位學程之專業訓練課程，其相符程度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E6B-4C0E-AAFF-933E990AEF6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E6B-4C0E-AAFF-933E990AEF6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E6B-4C0E-AAFF-933E990AEF6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DE6B-4C0E-AAFF-933E990AEF6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DE6B-4C0E-AAFF-933E990AEF6C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</c:ext>
            </c:extLst>
          </c:dLbls>
          <c:cat>
            <c:strRef>
              <c:f>'112學年度(圖)-總表(參平台)'!$A$63:$E$63</c:f>
              <c:strCache>
                <c:ptCount val="5"/>
                <c:pt idx="0">
                  <c:v>非常符合</c:v>
                </c:pt>
                <c:pt idx="1">
                  <c:v>符合</c:v>
                </c:pt>
                <c:pt idx="2">
                  <c:v>普通</c:v>
                </c:pt>
                <c:pt idx="3">
                  <c:v>不符合</c:v>
                </c:pt>
                <c:pt idx="4">
                  <c:v>非常不符合</c:v>
                </c:pt>
              </c:strCache>
            </c:strRef>
          </c:cat>
          <c:val>
            <c:numRef>
              <c:f>'112學年度(圖)-總表(參平台)'!$A$64:$E$64</c:f>
              <c:numCache>
                <c:formatCode>0.0%</c:formatCode>
                <c:ptCount val="5"/>
                <c:pt idx="0">
                  <c:v>0.1663</c:v>
                </c:pt>
                <c:pt idx="1">
                  <c:v>0.45200000000000001</c:v>
                </c:pt>
                <c:pt idx="2">
                  <c:v>0.2495</c:v>
                </c:pt>
                <c:pt idx="3">
                  <c:v>7.8899999999999998E-2</c:v>
                </c:pt>
                <c:pt idx="4">
                  <c:v>5.33E-2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DE6B-4C0E-AAFF-933E990AEF6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none" spc="0" normalizeH="0" baseline="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+mj-cs"/>
              </a:defRPr>
            </a:pPr>
            <a:r>
              <a:rPr lang="zh-TW" sz="140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圖</a:t>
            </a:r>
            <a:r>
              <a:rPr lang="en-US" sz="140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11</a:t>
            </a:r>
            <a:r>
              <a:rPr lang="zh-TW" sz="140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、在學期間以下哪些「學習經驗」對於現在工作有所幫助</a:t>
            </a:r>
            <a:r>
              <a:rPr lang="en-US" sz="140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(</a:t>
            </a:r>
            <a:r>
              <a:rPr lang="zh-TW" sz="140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可複選，至多</a:t>
            </a:r>
            <a:r>
              <a:rPr lang="en-US" sz="140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3</a:t>
            </a:r>
            <a:r>
              <a:rPr lang="zh-TW" sz="140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項</a:t>
            </a:r>
            <a:r>
              <a:rPr lang="en-US" sz="140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)</a:t>
            </a:r>
            <a:endParaRPr lang="zh-TW" sz="14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none" spc="0" normalizeH="0" baseline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j-cs"/>
            </a:defRPr>
          </a:pPr>
          <a:endParaRPr lang="zh-TW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'112學年度(圖)-總表(參平台)'!$A$68:$J$68</c:f>
              <c:strCache>
                <c:ptCount val="10"/>
                <c:pt idx="0">
                  <c:v>專業知識、知能傳授</c:v>
                </c:pt>
                <c:pt idx="1">
                  <c:v>建立同學及老師人脈</c:v>
                </c:pt>
                <c:pt idx="2">
                  <c:v>校內實務課程</c:v>
                </c:pt>
                <c:pt idx="3">
                  <c:v>校外業界實習</c:v>
                </c:pt>
                <c:pt idx="4">
                  <c:v>社團活動</c:v>
                </c:pt>
                <c:pt idx="5">
                  <c:v>語言學習</c:v>
                </c:pt>
                <c:pt idx="6">
                  <c:v>參與國際交流活動</c:v>
                </c:pt>
                <c:pt idx="7">
                  <c:v>志工服務、服務學習</c:v>
                </c:pt>
                <c:pt idx="8">
                  <c:v>擔任研究或教學助理</c:v>
                </c:pt>
                <c:pt idx="9">
                  <c:v>其他訓練</c:v>
                </c:pt>
              </c:strCache>
            </c:strRef>
          </c:cat>
          <c:val>
            <c:numRef>
              <c:f>'112學年度(圖)-總表(參平台)'!$A$69:$J$69</c:f>
              <c:numCache>
                <c:formatCode>0.0%</c:formatCode>
                <c:ptCount val="10"/>
                <c:pt idx="0">
                  <c:v>0.23580000000000001</c:v>
                </c:pt>
                <c:pt idx="1">
                  <c:v>0.17879999999999999</c:v>
                </c:pt>
                <c:pt idx="2">
                  <c:v>0.20619999999999999</c:v>
                </c:pt>
                <c:pt idx="3">
                  <c:v>0.28360000000000002</c:v>
                </c:pt>
                <c:pt idx="4">
                  <c:v>2.8500000000000001E-2</c:v>
                </c:pt>
                <c:pt idx="5">
                  <c:v>2.5100000000000001E-2</c:v>
                </c:pt>
                <c:pt idx="6">
                  <c:v>8.0000000000000002E-3</c:v>
                </c:pt>
                <c:pt idx="7">
                  <c:v>1.7100000000000001E-2</c:v>
                </c:pt>
                <c:pt idx="8">
                  <c:v>1.2500000000000001E-2</c:v>
                </c:pt>
                <c:pt idx="9">
                  <c:v>4.5999999999999999E-3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CD-4C0C-BC65-BAAB0A6DE5B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67"/>
        <c:overlap val="-43"/>
        <c:axId val="1207107072"/>
        <c:axId val="1207124960"/>
      </c:barChart>
      <c:catAx>
        <c:axId val="12071070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標楷體" panose="03000509000000000000" pitchFamily="65" charset="-120"/>
                    <a:ea typeface="標楷體" panose="03000509000000000000" pitchFamily="65" charset="-120"/>
                    <a:cs typeface="+mn-cs"/>
                  </a:defRPr>
                </a:pPr>
                <a:r>
                  <a:rPr lang="zh-TW" sz="1200">
                    <a:latin typeface="標楷體" panose="03000509000000000000" pitchFamily="65" charset="-120"/>
                    <a:ea typeface="標楷體" panose="03000509000000000000" pitchFamily="65" charset="-120"/>
                  </a:rPr>
                  <a:t>學習經驗</a:t>
                </a:r>
              </a:p>
            </c:rich>
          </c:tx>
          <c:layout>
            <c:manualLayout>
              <c:xMode val="edge"/>
              <c:yMode val="edge"/>
              <c:x val="0.44814225503969679"/>
              <c:y val="0.9458711804191505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標楷體" panose="03000509000000000000" pitchFamily="65" charset="-120"/>
                  <a:ea typeface="標楷體" panose="03000509000000000000" pitchFamily="65" charset="-120"/>
                  <a:cs typeface="+mn-cs"/>
                </a:defRPr>
              </a:pPr>
              <a:endParaRPr lang="zh-TW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1207124960"/>
        <c:crosses val="autoZero"/>
        <c:auto val="1"/>
        <c:lblAlgn val="ctr"/>
        <c:lblOffset val="100"/>
        <c:noMultiLvlLbl val="0"/>
      </c:catAx>
      <c:valAx>
        <c:axId val="1207124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wordArtVertRtl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TW" sz="1200">
                    <a:latin typeface="標楷體" panose="03000509000000000000" pitchFamily="65" charset="-120"/>
                    <a:ea typeface="標楷體" panose="03000509000000000000" pitchFamily="65" charset="-120"/>
                  </a:rPr>
                  <a:t>百分比</a:t>
                </a:r>
                <a:r>
                  <a:rPr lang="en-US" sz="1200">
                    <a:latin typeface="標楷體" panose="03000509000000000000" pitchFamily="65" charset="-120"/>
                    <a:ea typeface="標楷體" panose="03000509000000000000" pitchFamily="65" charset="-120"/>
                  </a:rPr>
                  <a:t>(%)</a:t>
                </a:r>
                <a:endParaRPr lang="zh-TW" sz="1200">
                  <a:latin typeface="標楷體" panose="03000509000000000000" pitchFamily="65" charset="-120"/>
                  <a:ea typeface="標楷體" panose="03000509000000000000" pitchFamily="65" charset="-120"/>
                </a:endParaRP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wordArtVertRtl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zh-TW"/>
            </a:p>
          </c:txPr>
        </c:title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120710707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</c:dTable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4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altLang="en-US" b="1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圖</a:t>
            </a:r>
            <a:r>
              <a:rPr lang="en-US" altLang="zh-TW" b="1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13</a:t>
            </a:r>
            <a:r>
              <a:rPr lang="zh-TW" altLang="en-US" b="1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、最常參與過學校哪些職涯活動或就業服務的幫助</a:t>
            </a:r>
            <a:r>
              <a:rPr lang="en-US" altLang="zh-TW" b="1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(</a:t>
            </a:r>
            <a:r>
              <a:rPr lang="zh-TW" altLang="en-US" b="1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可複選，至多三項</a:t>
            </a:r>
            <a:r>
              <a:rPr lang="en-US" altLang="zh-TW" b="1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)</a:t>
            </a:r>
            <a:endParaRPr lang="zh-TW" altLang="en-US" b="1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'112學年度(圖)-總表(參平台)'!$A$78:$K$78</c:f>
              <c:strCache>
                <c:ptCount val="11"/>
                <c:pt idx="0">
                  <c:v>大專校院就業職能平台(UCAN)</c:v>
                </c:pt>
                <c:pt idx="1">
                  <c:v>職涯諮詢、就業諮詢</c:v>
                </c:pt>
                <c:pt idx="2">
                  <c:v>職涯發展課程(演講)及活動</c:v>
                </c:pt>
                <c:pt idx="3">
                  <c:v>業界實習、參訪</c:v>
                </c:pt>
                <c:pt idx="4">
                  <c:v>企業徵才說明會</c:v>
                </c:pt>
                <c:pt idx="5">
                  <c:v>校園企業徵才博覽會</c:v>
                </c:pt>
                <c:pt idx="6">
                  <c:v>定期工作訊息</c:v>
                </c:pt>
                <c:pt idx="7">
                  <c:v>校內工讀</c:v>
                </c:pt>
                <c:pt idx="8">
                  <c:v>校外工讀</c:v>
                </c:pt>
                <c:pt idx="9">
                  <c:v>其他</c:v>
                </c:pt>
                <c:pt idx="10">
                  <c:v>沒有</c:v>
                </c:pt>
              </c:strCache>
            </c:strRef>
          </c:cat>
          <c:val>
            <c:numRef>
              <c:f>'112學年度(圖)-總表(參平台)'!$A$79:$K$79</c:f>
              <c:numCache>
                <c:formatCode>0.0%</c:formatCode>
                <c:ptCount val="11"/>
                <c:pt idx="0">
                  <c:v>0.17330000000000001</c:v>
                </c:pt>
                <c:pt idx="1">
                  <c:v>2.75E-2</c:v>
                </c:pt>
                <c:pt idx="2">
                  <c:v>1.9300000000000001E-2</c:v>
                </c:pt>
                <c:pt idx="3">
                  <c:v>0.20219999999999999</c:v>
                </c:pt>
                <c:pt idx="4">
                  <c:v>2.06E-2</c:v>
                </c:pt>
                <c:pt idx="5">
                  <c:v>3.9899999999999998E-2</c:v>
                </c:pt>
                <c:pt idx="6">
                  <c:v>1.4E-3</c:v>
                </c:pt>
                <c:pt idx="7">
                  <c:v>5.4999999999999997E-3</c:v>
                </c:pt>
                <c:pt idx="8">
                  <c:v>4.1000000000000003E-3</c:v>
                </c:pt>
                <c:pt idx="9">
                  <c:v>1.4E-3</c:v>
                </c:pt>
                <c:pt idx="10">
                  <c:v>0.50480000000000003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17-4562-9E6E-24C4CD33DAD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07109984"/>
        <c:axId val="1207128288"/>
      </c:barChart>
      <c:catAx>
        <c:axId val="120710998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TW" altLang="en-US" sz="1200" b="1">
                    <a:solidFill>
                      <a:sysClr val="windowText" lastClr="000000"/>
                    </a:solidFill>
                    <a:latin typeface="標楷體" panose="03000509000000000000" pitchFamily="65" charset="-120"/>
                    <a:ea typeface="標楷體" panose="03000509000000000000" pitchFamily="65" charset="-120"/>
                  </a:rPr>
                  <a:t>職涯活動或就業服務</a:t>
                </a:r>
              </a:p>
            </c:rich>
          </c:tx>
          <c:layout>
            <c:manualLayout>
              <c:xMode val="edge"/>
              <c:yMode val="edge"/>
              <c:x val="0.38034354562345685"/>
              <c:y val="0.9120599104216450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zh-TW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1207128288"/>
        <c:crosses val="autoZero"/>
        <c:auto val="1"/>
        <c:lblAlgn val="ctr"/>
        <c:lblOffset val="100"/>
        <c:noMultiLvlLbl val="0"/>
      </c:catAx>
      <c:valAx>
        <c:axId val="1207128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wordArtVertRtl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TW" altLang="en-US" sz="1200" b="1">
                    <a:solidFill>
                      <a:sysClr val="windowText" lastClr="000000"/>
                    </a:solidFill>
                    <a:latin typeface="標楷體" panose="03000509000000000000" pitchFamily="65" charset="-120"/>
                    <a:ea typeface="標楷體" panose="03000509000000000000" pitchFamily="65" charset="-120"/>
                  </a:rPr>
                  <a:t>百分比</a:t>
                </a:r>
                <a:r>
                  <a:rPr lang="en-US" altLang="zh-TW" sz="1200" b="1">
                    <a:solidFill>
                      <a:sysClr val="windowText" lastClr="000000"/>
                    </a:solidFill>
                    <a:latin typeface="標楷體" panose="03000509000000000000" pitchFamily="65" charset="-120"/>
                    <a:ea typeface="標楷體" panose="03000509000000000000" pitchFamily="65" charset="-120"/>
                  </a:rPr>
                  <a:t>(%)</a:t>
                </a:r>
                <a:endParaRPr lang="zh-TW" altLang="en-US" sz="1200" b="1">
                  <a:solidFill>
                    <a:sysClr val="windowText" lastClr="000000"/>
                  </a:solidFill>
                  <a:latin typeface="標楷體" panose="03000509000000000000" pitchFamily="65" charset="-120"/>
                  <a:ea typeface="標楷體" panose="03000509000000000000" pitchFamily="65" charset="-120"/>
                </a:endParaRP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wordArtVertRtl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zh-TW"/>
            </a:p>
          </c:txPr>
        </c:title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120710998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4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zh-TW" sz="140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圖</a:t>
            </a:r>
            <a:r>
              <a:rPr lang="en-US" sz="140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12</a:t>
            </a:r>
            <a:r>
              <a:rPr lang="zh-TW" sz="140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、是否為了工作或自我生涯發展，從事進修或考試，提升自我專業能力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zh-TW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'112學年度(圖)-總表(參平台)'!$A$73:$J$73</c:f>
              <c:strCache>
                <c:ptCount val="10"/>
                <c:pt idx="0">
                  <c:v>國內大專校院進修</c:v>
                </c:pt>
                <c:pt idx="1">
                  <c:v>出國進修</c:v>
                </c:pt>
                <c:pt idx="2">
                  <c:v>國家考試</c:v>
                </c:pt>
                <c:pt idx="3">
                  <c:v>技術士證照</c:v>
                </c:pt>
                <c:pt idx="4">
                  <c:v>金融證照</c:v>
                </c:pt>
                <c:pt idx="5">
                  <c:v>教師證</c:v>
                </c:pt>
                <c:pt idx="6">
                  <c:v>語言證照</c:v>
                </c:pt>
                <c:pt idx="7">
                  <c:v>電腦認證</c:v>
                </c:pt>
                <c:pt idx="8">
                  <c:v>其他</c:v>
                </c:pt>
                <c:pt idx="9">
                  <c:v>沒有</c:v>
                </c:pt>
              </c:strCache>
            </c:strRef>
          </c:cat>
          <c:val>
            <c:numRef>
              <c:f>'112學年度(圖)-總表(參平台)'!$A$74:$J$74</c:f>
              <c:numCache>
                <c:formatCode>0.0%</c:formatCode>
                <c:ptCount val="10"/>
                <c:pt idx="0">
                  <c:v>2.7699999999999999E-2</c:v>
                </c:pt>
                <c:pt idx="1">
                  <c:v>2.0999999999999999E-3</c:v>
                </c:pt>
                <c:pt idx="2">
                  <c:v>2.5600000000000001E-2</c:v>
                </c:pt>
                <c:pt idx="3">
                  <c:v>0.23880000000000001</c:v>
                </c:pt>
                <c:pt idx="4">
                  <c:v>1.2800000000000001E-2</c:v>
                </c:pt>
                <c:pt idx="5">
                  <c:v>4.3E-3</c:v>
                </c:pt>
                <c:pt idx="6">
                  <c:v>1.2800000000000001E-2</c:v>
                </c:pt>
                <c:pt idx="7">
                  <c:v>1.7100000000000001E-2</c:v>
                </c:pt>
                <c:pt idx="8">
                  <c:v>1.2800000000000001E-2</c:v>
                </c:pt>
                <c:pt idx="9">
                  <c:v>0.64610000000000001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CA-480A-A412-E612E2570EC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67"/>
        <c:overlap val="-43"/>
        <c:axId val="1137682304"/>
        <c:axId val="1137671904"/>
      </c:barChart>
      <c:catAx>
        <c:axId val="11376823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TW" altLang="en-US" sz="1200">
                    <a:solidFill>
                      <a:sysClr val="windowText" lastClr="000000"/>
                    </a:solidFill>
                    <a:latin typeface="標楷體" panose="03000509000000000000" pitchFamily="65" charset="-120"/>
                    <a:ea typeface="標楷體" panose="03000509000000000000" pitchFamily="65" charset="-120"/>
                  </a:rPr>
                  <a:t>進修或考試</a:t>
                </a:r>
                <a:endParaRPr lang="zh-TW" sz="1200">
                  <a:solidFill>
                    <a:sysClr val="windowText" lastClr="000000"/>
                  </a:solidFill>
                  <a:latin typeface="標楷體" panose="03000509000000000000" pitchFamily="65" charset="-120"/>
                  <a:ea typeface="標楷體" panose="03000509000000000000" pitchFamily="65" charset="-120"/>
                </a:endParaRPr>
              </a:p>
            </c:rich>
          </c:tx>
          <c:layout>
            <c:manualLayout>
              <c:xMode val="edge"/>
              <c:yMode val="edge"/>
              <c:x val="0.44269717159480937"/>
              <c:y val="0.9191551882460973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zh-TW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1137671904"/>
        <c:crosses val="autoZero"/>
        <c:auto val="1"/>
        <c:lblAlgn val="ctr"/>
        <c:lblOffset val="100"/>
        <c:noMultiLvlLbl val="0"/>
      </c:catAx>
      <c:valAx>
        <c:axId val="1137671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wordArtVertRtl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TW" sz="1200" b="1">
                    <a:solidFill>
                      <a:sysClr val="windowText" lastClr="000000"/>
                    </a:solidFill>
                    <a:latin typeface="標楷體" panose="03000509000000000000" pitchFamily="65" charset="-120"/>
                    <a:ea typeface="標楷體" panose="03000509000000000000" pitchFamily="65" charset="-120"/>
                  </a:rPr>
                  <a:t>百分比</a:t>
                </a:r>
                <a:r>
                  <a:rPr lang="en-US" sz="1200" b="1">
                    <a:solidFill>
                      <a:sysClr val="windowText" lastClr="000000"/>
                    </a:solidFill>
                    <a:latin typeface="標楷體" panose="03000509000000000000" pitchFamily="65" charset="-120"/>
                    <a:ea typeface="標楷體" panose="03000509000000000000" pitchFamily="65" charset="-120"/>
                  </a:rPr>
                  <a:t>(%)</a:t>
                </a:r>
                <a:endParaRPr lang="zh-TW" sz="1200" b="1">
                  <a:solidFill>
                    <a:sysClr val="windowText" lastClr="000000"/>
                  </a:solidFill>
                  <a:latin typeface="標楷體" panose="03000509000000000000" pitchFamily="65" charset="-120"/>
                  <a:ea typeface="標楷體" panose="03000509000000000000" pitchFamily="65" charset="-120"/>
                </a:endParaRPr>
              </a:p>
            </c:rich>
          </c:tx>
          <c:layout>
            <c:manualLayout>
              <c:xMode val="edge"/>
              <c:yMode val="edge"/>
              <c:x val="1.6317016317016316E-2"/>
              <c:y val="0.3704379514544153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wordArtVertRtl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zh-TW"/>
            </a:p>
          </c:txPr>
        </c:title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113768230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</c:dTable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4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altLang="en-US" b="1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圖</a:t>
            </a:r>
            <a:r>
              <a:rPr lang="en-US" altLang="zh-TW" b="1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14</a:t>
            </a:r>
            <a:r>
              <a:rPr lang="zh-TW" altLang="en-US" b="1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、現在任職的企業</a:t>
            </a:r>
            <a:r>
              <a:rPr lang="en-US" altLang="zh-TW" b="1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,</a:t>
            </a:r>
            <a:r>
              <a:rPr lang="zh-TW" altLang="en-US" b="1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是否為在校時的實習單位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explosion val="1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124-479A-BB96-04E54A2FC1B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124-479A-BB96-04E54A2FC1B8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</c:ext>
            </c:extLst>
          </c:dLbls>
          <c:cat>
            <c:strRef>
              <c:f>'112學年度(圖)-總表(參平台)'!$A$83:$B$83</c:f>
              <c:strCache>
                <c:ptCount val="2"/>
                <c:pt idx="0">
                  <c:v>是</c:v>
                </c:pt>
                <c:pt idx="1">
                  <c:v>否</c:v>
                </c:pt>
              </c:strCache>
            </c:strRef>
          </c:cat>
          <c:val>
            <c:numRef>
              <c:f>'112學年度(圖)-總表(參平台)'!$A$84:$B$84</c:f>
              <c:numCache>
                <c:formatCode>0.0%</c:formatCode>
                <c:ptCount val="2"/>
                <c:pt idx="0">
                  <c:v>0.186</c:v>
                </c:pt>
                <c:pt idx="1">
                  <c:v>0.81399999999999995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124-479A-BB96-04E54A2FC1B8}"/>
            </c:ext>
          </c:extLst>
        </c:ser>
        <c:dLbls>
          <c:dLblPos val="bestFit"/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4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b="1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圖</a:t>
            </a:r>
            <a:r>
              <a:rPr lang="en-US" b="1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15</a:t>
            </a:r>
            <a:r>
              <a:rPr lang="zh-TW" b="1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、在校時是否有修習跨領域</a:t>
            </a:r>
            <a:r>
              <a:rPr lang="en-US" b="1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(</a:t>
            </a:r>
            <a:r>
              <a:rPr lang="zh-TW" b="1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非本系開的課程</a:t>
            </a:r>
            <a:r>
              <a:rPr lang="en-US" b="1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)</a:t>
            </a:r>
            <a:r>
              <a:rPr lang="zh-TW" b="1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的課程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BD0C-4752-BB4E-74F21438A163}"/>
              </c:ext>
            </c:extLst>
          </c:dPt>
          <c:dPt>
            <c:idx val="1"/>
            <c:bubble3D val="0"/>
            <c:explosion val="13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BD0C-4752-BB4E-74F21438A163}"/>
              </c:ext>
            </c:extLst>
          </c:dPt>
          <c:dLbls>
            <c:dLbl>
              <c:idx val="0"/>
              <c:layout>
                <c:manualLayout>
                  <c:x val="-0.16770825131233597"/>
                  <c:y val="-7.948219848315141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BD0C-4752-BB4E-74F21438A16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</c:ext>
            </c:extLst>
          </c:dLbls>
          <c:cat>
            <c:strRef>
              <c:f>'112學年度(圖)-總表(參平台)'!$A$88:$B$88</c:f>
              <c:strCache>
                <c:ptCount val="2"/>
                <c:pt idx="0">
                  <c:v>是</c:v>
                </c:pt>
                <c:pt idx="1">
                  <c:v>否</c:v>
                </c:pt>
              </c:strCache>
            </c:strRef>
          </c:cat>
          <c:val>
            <c:numRef>
              <c:f>'112學年度(圖)-總表(參平台)'!$A$89:$B$89</c:f>
              <c:numCache>
                <c:formatCode>0.0%</c:formatCode>
                <c:ptCount val="2"/>
                <c:pt idx="0">
                  <c:v>0.55600000000000005</c:v>
                </c:pt>
                <c:pt idx="1">
                  <c:v>0.44400000000000001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D0C-4752-BB4E-74F21438A163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b="1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圖</a:t>
            </a:r>
            <a:r>
              <a:rPr lang="en-US" b="1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16</a:t>
            </a:r>
            <a:r>
              <a:rPr lang="zh-TW" b="1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、在校時的跨領域</a:t>
            </a:r>
            <a:r>
              <a:rPr lang="en-US" b="1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(</a:t>
            </a:r>
            <a:r>
              <a:rPr lang="zh-TW" b="1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非本系開的課程</a:t>
            </a:r>
            <a:r>
              <a:rPr lang="en-US" b="1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)</a:t>
            </a:r>
            <a:r>
              <a:rPr lang="zh-TW" b="1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學習</a:t>
            </a:r>
            <a:r>
              <a:rPr lang="en-US" b="1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.</a:t>
            </a:r>
            <a:r>
              <a:rPr lang="zh-TW" b="1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對於您工作上的職涯發展及能力的重要性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explosion val="15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DF7-44D9-AA8C-7C2F6FBD415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DF7-44D9-AA8C-7C2F6FBD415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DF7-44D9-AA8C-7C2F6FBD415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3DF7-44D9-AA8C-7C2F6FBD415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3DF7-44D9-AA8C-7C2F6FBD415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3DF7-44D9-AA8C-7C2F6FBD4159}"/>
              </c:ext>
            </c:extLst>
          </c:dPt>
          <c:dLbls>
            <c:dLbl>
              <c:idx val="0"/>
              <c:layout>
                <c:manualLayout>
                  <c:x val="-1.8773324161312908E-2"/>
                  <c:y val="-6.5365547255311031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3DF7-44D9-AA8C-7C2F6FBD4159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</c:ext>
            </c:extLst>
          </c:dLbls>
          <c:cat>
            <c:strRef>
              <c:f>'112學年度(圖)-總表(參平台)'!$A$93:$F$93</c:f>
              <c:strCache>
                <c:ptCount val="6"/>
                <c:pt idx="0">
                  <c:v>非常重要</c:v>
                </c:pt>
                <c:pt idx="1">
                  <c:v>重要</c:v>
                </c:pt>
                <c:pt idx="2">
                  <c:v>普通</c:v>
                </c:pt>
                <c:pt idx="3">
                  <c:v>不重要</c:v>
                </c:pt>
                <c:pt idx="4">
                  <c:v>非常不重要</c:v>
                </c:pt>
                <c:pt idx="5">
                  <c:v>沒有修習跨領域</c:v>
                </c:pt>
              </c:strCache>
            </c:strRef>
          </c:cat>
          <c:val>
            <c:numRef>
              <c:f>'112學年度(圖)-總表(參平台)'!$A$94:$F$94</c:f>
              <c:numCache>
                <c:formatCode>0.0%</c:formatCode>
                <c:ptCount val="6"/>
                <c:pt idx="0">
                  <c:v>8.6999999999999994E-2</c:v>
                </c:pt>
                <c:pt idx="1">
                  <c:v>0.41599999999999998</c:v>
                </c:pt>
                <c:pt idx="2">
                  <c:v>0.30599999999999999</c:v>
                </c:pt>
                <c:pt idx="3">
                  <c:v>7.1999999999999995E-2</c:v>
                </c:pt>
                <c:pt idx="4">
                  <c:v>3.6999999999999998E-2</c:v>
                </c:pt>
                <c:pt idx="5">
                  <c:v>8.2000000000000003E-2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3DF7-44D9-AA8C-7C2F6FBD41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altLang="en-US" sz="1300">
                <a:latin typeface="標楷體" panose="03000509000000000000" pitchFamily="65" charset="-120"/>
                <a:ea typeface="標楷體" panose="03000509000000000000" pitchFamily="65" charset="-120"/>
              </a:rPr>
              <a:t>圖</a:t>
            </a:r>
            <a:r>
              <a:rPr lang="en-US" altLang="zh-TW" sz="1300">
                <a:latin typeface="標楷體" panose="03000509000000000000" pitchFamily="65" charset="-120"/>
                <a:ea typeface="標楷體" panose="03000509000000000000" pitchFamily="65" charset="-120"/>
              </a:rPr>
              <a:t>1.2</a:t>
            </a:r>
            <a:r>
              <a:rPr lang="zh-TW" altLang="en-US" sz="1300">
                <a:latin typeface="標楷體" panose="03000509000000000000" pitchFamily="65" charset="-120"/>
                <a:ea typeface="標楷體" panose="03000509000000000000" pitchFamily="65" charset="-120"/>
              </a:rPr>
              <a:t>、目前未就業的原因</a:t>
            </a:r>
            <a:r>
              <a:rPr lang="en-US" altLang="zh-TW" sz="1300">
                <a:latin typeface="標楷體" panose="03000509000000000000" pitchFamily="65" charset="-120"/>
                <a:ea typeface="標楷體" panose="03000509000000000000" pitchFamily="65" charset="-120"/>
              </a:rPr>
              <a:t>-</a:t>
            </a:r>
            <a:r>
              <a:rPr lang="zh-TW" altLang="en-US" sz="1300">
                <a:latin typeface="標楷體" panose="03000509000000000000" pitchFamily="65" charset="-120"/>
                <a:ea typeface="標楷體" panose="03000509000000000000" pitchFamily="65" charset="-120"/>
              </a:rPr>
              <a:t>準備何種考試</a:t>
            </a:r>
            <a:endParaRPr lang="zh-TW" sz="1300">
              <a:latin typeface="標楷體" panose="03000509000000000000" pitchFamily="65" charset="-120"/>
              <a:ea typeface="標楷體" panose="03000509000000000000" pitchFamily="65" charset="-120"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71A-45C8-8C28-E44820B6E01C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71A-45C8-8C28-E44820B6E01C}"/>
              </c:ext>
            </c:extLst>
          </c:dPt>
          <c:dPt>
            <c:idx val="2"/>
            <c:bubble3D val="0"/>
            <c:explosion val="65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471A-45C8-8C28-E44820B6E01C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471A-45C8-8C28-E44820B6E01C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471A-45C8-8C28-E44820B6E01C}"/>
              </c:ext>
            </c:extLst>
          </c:dPt>
          <c:dLbls>
            <c:dLbl>
              <c:idx val="1"/>
              <c:layout>
                <c:manualLayout>
                  <c:x val="4.5487532808398949E-2"/>
                  <c:y val="1.164734616506261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471A-45C8-8C28-E44820B6E01C}"/>
                </c:ext>
              </c:extLst>
            </c:dLbl>
            <c:dLbl>
              <c:idx val="3"/>
              <c:layout>
                <c:manualLayout>
                  <c:x val="0.11784186351706032"/>
                  <c:y val="8.298761734537787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471A-45C8-8C28-E44820B6E01C}"/>
                </c:ext>
              </c:extLst>
            </c:dLbl>
            <c:dLbl>
              <c:idx val="4"/>
              <c:layout>
                <c:manualLayout>
                  <c:x val="-0.17500000000000004"/>
                  <c:y val="8.2429279673374052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471A-45C8-8C28-E44820B6E01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標楷體" panose="03000509000000000000" pitchFamily="65" charset="-120"/>
                    <a:ea typeface="標楷體" panose="03000509000000000000" pitchFamily="65" charset="-120"/>
                    <a:cs typeface="+mn-cs"/>
                  </a:defRPr>
                </a:pPr>
                <a:endParaRPr lang="zh-TW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'112學年度(圖)-總表(參平台)'!$A$6:$E$6</c:f>
              <c:strCache>
                <c:ptCount val="5"/>
                <c:pt idx="0">
                  <c:v>國內研究所</c:v>
                </c:pt>
                <c:pt idx="1">
                  <c:v>出國留學</c:v>
                </c:pt>
                <c:pt idx="2">
                  <c:v>證照</c:v>
                </c:pt>
                <c:pt idx="3">
                  <c:v>公務人員</c:v>
                </c:pt>
                <c:pt idx="4">
                  <c:v>其他</c:v>
                </c:pt>
              </c:strCache>
            </c:strRef>
          </c:cat>
          <c:val>
            <c:numRef>
              <c:f>'112學年度(圖)-總表(參平台)'!$A$7:$E$7</c:f>
              <c:numCache>
                <c:formatCode>0.0%</c:formatCode>
                <c:ptCount val="5"/>
                <c:pt idx="0">
                  <c:v>0.4</c:v>
                </c:pt>
                <c:pt idx="1">
                  <c:v>0</c:v>
                </c:pt>
                <c:pt idx="2">
                  <c:v>0.4</c:v>
                </c:pt>
                <c:pt idx="3">
                  <c:v>0.2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71A-45C8-8C28-E44820B6E01C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zh-TW" sz="140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圖</a:t>
            </a:r>
            <a:r>
              <a:rPr lang="en-US" sz="140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1.4</a:t>
            </a:r>
            <a:r>
              <a:rPr lang="zh-TW" sz="140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、目前未就業的原因</a:t>
            </a:r>
            <a:r>
              <a:rPr lang="en-US" sz="140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-</a:t>
            </a:r>
            <a:r>
              <a:rPr lang="zh-TW" sz="140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目前已花多久時間找工作</a:t>
            </a:r>
          </a:p>
        </c:rich>
      </c:tx>
      <c:layout>
        <c:manualLayout>
          <c:xMode val="edge"/>
          <c:yMode val="edge"/>
          <c:x val="0.12219264076706569"/>
          <c:y val="2.28408279800142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zh-TW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extLst>
                <c:ext xmlns:c15="http://schemas.microsoft.com/office/drawing/2012/chart" uri="{02D57815-91ED-43cb-92C2-25804820EDAC}">
                  <c15:fullRef>
                    <c15:sqref>'112學年度(圖)-總表(參平台)'!$A$15:$F$16</c15:sqref>
                  </c15:fullRef>
                  <c15:levelRef>
                    <c15:sqref>'112學年度(圖)-總表(參平台)'!$A$16:$F$16</c15:sqref>
                  </c15:levelRef>
                </c:ext>
              </c:extLst>
              <c:f>'112學年度(圖)-總表(參平台)'!$A$16:$F$16</c:f>
              <c:strCache>
                <c:ptCount val="6"/>
                <c:pt idx="0">
                  <c:v>約1個月以內</c:v>
                </c:pt>
                <c:pt idx="1">
                  <c:v>約1個月以上至2個月內</c:v>
                </c:pt>
                <c:pt idx="2">
                  <c:v>約2個月以上至3個月內</c:v>
                </c:pt>
                <c:pt idx="3">
                  <c:v>約3個月以上至4個月內</c:v>
                </c:pt>
                <c:pt idx="4">
                  <c:v>約4個月以上至6個月內</c:v>
                </c:pt>
                <c:pt idx="5">
                  <c:v>約6個月以上</c:v>
                </c:pt>
              </c:strCache>
            </c:strRef>
          </c:cat>
          <c:val>
            <c:numRef>
              <c:f>'112學年度(圖)-總表(參平台)'!$A$17:$F$17</c:f>
              <c:numCache>
                <c:formatCode>0.0%</c:formatCode>
                <c:ptCount val="6"/>
                <c:pt idx="0">
                  <c:v>0.56820000000000004</c:v>
                </c:pt>
                <c:pt idx="1">
                  <c:v>0.18179999999999999</c:v>
                </c:pt>
                <c:pt idx="2">
                  <c:v>0.18179999999999999</c:v>
                </c:pt>
                <c:pt idx="3">
                  <c:v>2.2700000000000001E-2</c:v>
                </c:pt>
                <c:pt idx="4">
                  <c:v>0</c:v>
                </c:pt>
                <c:pt idx="5">
                  <c:v>4.5499999999999999E-2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EF-4C2F-BBCB-A377B8D6DD6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67"/>
        <c:overlap val="-43"/>
        <c:axId val="772318288"/>
        <c:axId val="772312880"/>
      </c:barChart>
      <c:catAx>
        <c:axId val="7723182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TW" sz="1200">
                    <a:solidFill>
                      <a:sysClr val="windowText" lastClr="000000"/>
                    </a:solidFill>
                    <a:latin typeface="標楷體" panose="03000509000000000000" pitchFamily="65" charset="-120"/>
                    <a:ea typeface="標楷體" panose="03000509000000000000" pitchFamily="65" charset="-120"/>
                  </a:rPr>
                  <a:t>時間</a:t>
                </a:r>
              </a:p>
            </c:rich>
          </c:tx>
          <c:layout>
            <c:manualLayout>
              <c:xMode val="edge"/>
              <c:yMode val="edge"/>
              <c:x val="0.47613873593311751"/>
              <c:y val="0.9378895839304883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zh-TW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wordArtVert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772312880"/>
        <c:crosses val="autoZero"/>
        <c:auto val="1"/>
        <c:lblAlgn val="ctr"/>
        <c:lblOffset val="100"/>
        <c:noMultiLvlLbl val="0"/>
      </c:catAx>
      <c:valAx>
        <c:axId val="772312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wordArtVertRtl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標楷體" panose="03000509000000000000" pitchFamily="65" charset="-120"/>
                    <a:ea typeface="標楷體" panose="03000509000000000000" pitchFamily="65" charset="-120"/>
                    <a:cs typeface="+mn-cs"/>
                  </a:defRPr>
                </a:pPr>
                <a:r>
                  <a:rPr lang="zh-TW" sz="1200">
                    <a:latin typeface="標楷體" panose="03000509000000000000" pitchFamily="65" charset="-120"/>
                    <a:ea typeface="標楷體" panose="03000509000000000000" pitchFamily="65" charset="-120"/>
                  </a:rPr>
                  <a:t>百分比</a:t>
                </a:r>
                <a:r>
                  <a:rPr lang="en-US" sz="1200">
                    <a:latin typeface="標楷體" panose="03000509000000000000" pitchFamily="65" charset="-120"/>
                    <a:ea typeface="標楷體" panose="03000509000000000000" pitchFamily="65" charset="-120"/>
                  </a:rPr>
                  <a:t>(%)</a:t>
                </a:r>
                <a:endParaRPr lang="zh-TW" sz="1200">
                  <a:latin typeface="標楷體" panose="03000509000000000000" pitchFamily="65" charset="-120"/>
                  <a:ea typeface="標楷體" panose="03000509000000000000" pitchFamily="65" charset="-120"/>
                </a:endParaRP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wordArtVertRtl" wrap="square" anchor="ctr" anchorCtr="1"/>
            <a:lstStyle/>
            <a:p>
              <a:pPr>
                <a:defRPr sz="1200" b="1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標楷體" panose="03000509000000000000" pitchFamily="65" charset="-120"/>
                  <a:ea typeface="標楷體" panose="03000509000000000000" pitchFamily="65" charset="-120"/>
                  <a:cs typeface="+mn-cs"/>
                </a:defRPr>
              </a:pPr>
              <a:endParaRPr lang="zh-TW"/>
            </a:p>
          </c:txPr>
        </c:title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77231828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</c:dTable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zh-TW" sz="130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圖</a:t>
            </a:r>
            <a:r>
              <a:rPr lang="en-US" sz="130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1.3</a:t>
            </a:r>
            <a:r>
              <a:rPr lang="zh-TW" sz="130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、目前未就業的原因</a:t>
            </a:r>
            <a:r>
              <a:rPr lang="en-US" sz="130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-</a:t>
            </a:r>
            <a:r>
              <a:rPr lang="zh-TW" sz="130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到現在還在尋找工作的最大可能原因</a:t>
            </a:r>
          </a:p>
        </c:rich>
      </c:tx>
      <c:layout>
        <c:manualLayout>
          <c:xMode val="edge"/>
          <c:yMode val="edge"/>
          <c:x val="0.12844580592699822"/>
          <c:y val="3.191360179511803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zh-TW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'112學年度(圖)-總表(參平台)'!$A$10:$H$11</c:f>
              <c:strCache>
                <c:ptCount val="8"/>
                <c:pt idx="0">
                  <c:v>沒有工作機會</c:v>
                </c:pt>
                <c:pt idx="1">
                  <c:v>薪水不滿意</c:v>
                </c:pt>
                <c:pt idx="2">
                  <c:v>公司財務或制度不穩健</c:v>
                </c:pt>
                <c:pt idx="3">
                  <c:v>工作地點不適合</c:v>
                </c:pt>
                <c:pt idx="4">
                  <c:v>與所學不符</c:v>
                </c:pt>
                <c:pt idx="5">
                  <c:v>不符合家人的期望</c:v>
                </c:pt>
                <c:pt idx="6">
                  <c:v>工作內容不滿意</c:v>
                </c:pt>
                <c:pt idx="7">
                  <c:v>其他</c:v>
                </c:pt>
              </c:strCache>
            </c:strRef>
          </c:cat>
          <c:val>
            <c:numRef>
              <c:f>'112學年度(圖)-總表(參平台)'!$A$12:$H$12</c:f>
              <c:numCache>
                <c:formatCode>0.0%</c:formatCode>
                <c:ptCount val="8"/>
                <c:pt idx="0">
                  <c:v>2.2700000000000001E-2</c:v>
                </c:pt>
                <c:pt idx="1">
                  <c:v>0.40910000000000002</c:v>
                </c:pt>
                <c:pt idx="2">
                  <c:v>4.5499999999999999E-2</c:v>
                </c:pt>
                <c:pt idx="3">
                  <c:v>0.11360000000000001</c:v>
                </c:pt>
                <c:pt idx="4">
                  <c:v>4.5499999999999999E-2</c:v>
                </c:pt>
                <c:pt idx="5">
                  <c:v>9.0899999999999995E-2</c:v>
                </c:pt>
                <c:pt idx="6">
                  <c:v>0.2273</c:v>
                </c:pt>
                <c:pt idx="7">
                  <c:v>4.5499999999999999E-2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617-41DF-A102-BFDA9CB0218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67"/>
        <c:overlap val="-43"/>
        <c:axId val="783946256"/>
        <c:axId val="783953328"/>
      </c:barChart>
      <c:catAx>
        <c:axId val="7839462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TW" sz="1200">
                    <a:solidFill>
                      <a:sysClr val="windowText" lastClr="000000"/>
                    </a:solidFill>
                    <a:latin typeface="標楷體" panose="03000509000000000000" pitchFamily="65" charset="-120"/>
                    <a:ea typeface="標楷體" panose="03000509000000000000" pitchFamily="65" charset="-120"/>
                  </a:rPr>
                  <a:t>原因</a:t>
                </a:r>
              </a:p>
            </c:rich>
          </c:tx>
          <c:layout>
            <c:manualLayout>
              <c:xMode val="edge"/>
              <c:yMode val="edge"/>
              <c:x val="0.47401639790383676"/>
              <c:y val="0.9151285147490081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zh-TW"/>
            </a:p>
          </c:txPr>
        </c:title>
        <c:numFmt formatCode="0.00%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eaVert" wrap="square" anchor="ctr" anchorCtr="1"/>
          <a:lstStyle/>
          <a:p>
            <a:pPr>
              <a:defRPr sz="105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+mn-cs"/>
              </a:defRPr>
            </a:pPr>
            <a:endParaRPr lang="zh-TW"/>
          </a:p>
        </c:txPr>
        <c:crossAx val="783953328"/>
        <c:crosses val="autoZero"/>
        <c:auto val="0"/>
        <c:lblAlgn val="ctr"/>
        <c:lblOffset val="100"/>
        <c:tickLblSkip val="1"/>
        <c:noMultiLvlLbl val="0"/>
      </c:catAx>
      <c:valAx>
        <c:axId val="783953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wordArtVertRtl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TW" sz="1200">
                    <a:solidFill>
                      <a:sysClr val="windowText" lastClr="000000"/>
                    </a:solidFill>
                    <a:latin typeface="標楷體" panose="03000509000000000000" pitchFamily="65" charset="-120"/>
                    <a:ea typeface="標楷體" panose="03000509000000000000" pitchFamily="65" charset="-120"/>
                  </a:rPr>
                  <a:t>百分比</a:t>
                </a:r>
                <a:r>
                  <a:rPr lang="en-US" sz="1200">
                    <a:solidFill>
                      <a:sysClr val="windowText" lastClr="000000"/>
                    </a:solidFill>
                    <a:latin typeface="標楷體" panose="03000509000000000000" pitchFamily="65" charset="-120"/>
                    <a:ea typeface="標楷體" panose="03000509000000000000" pitchFamily="65" charset="-120"/>
                  </a:rPr>
                  <a:t>(%)</a:t>
                </a:r>
                <a:endParaRPr lang="zh-TW" sz="1200">
                  <a:solidFill>
                    <a:sysClr val="windowText" lastClr="000000"/>
                  </a:solidFill>
                  <a:latin typeface="標楷體" panose="03000509000000000000" pitchFamily="65" charset="-120"/>
                  <a:ea typeface="標楷體" panose="03000509000000000000" pitchFamily="65" charset="-120"/>
                </a:endParaRP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wordArtVertRtl" wrap="square" anchor="ctr" anchorCtr="1"/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zh-TW"/>
            </a:p>
          </c:txPr>
        </c:title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78394625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</c:dTable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" lastClr="FFFFFF">
          <a:lumMod val="85000"/>
        </a:sysClr>
      </a:solidFill>
      <a:round/>
    </a:ln>
    <a:effectLst/>
  </c:spPr>
  <c:txPr>
    <a:bodyPr/>
    <a:lstStyle/>
    <a:p>
      <a:pPr>
        <a:defRPr/>
      </a:pPr>
      <a:endParaRPr lang="zh-TW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zh-TW" sz="140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圖</a:t>
            </a:r>
            <a:r>
              <a:rPr lang="en-US" sz="140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2</a:t>
            </a:r>
            <a:r>
              <a:rPr lang="zh-TW" sz="140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、任職的機構性質</a:t>
            </a:r>
          </a:p>
        </c:rich>
      </c:tx>
      <c:layout>
        <c:manualLayout>
          <c:xMode val="edge"/>
          <c:yMode val="edge"/>
          <c:x val="0.12542734356007698"/>
          <c:y val="2.95674805355212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zh-TW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'112學年度(圖)-總表(參平台)'!$A$20:$G$21</c:f>
              <c:multiLvlStrCache>
                <c:ptCount val="7"/>
                <c:lvl>
                  <c:pt idx="0">
                    <c:v>企業</c:v>
                  </c:pt>
                  <c:pt idx="1">
                    <c:v>政府部門</c:v>
                  </c:pt>
                  <c:pt idx="2">
                    <c:v>學校</c:v>
                  </c:pt>
                  <c:pt idx="3">
                    <c:v>非營利機構</c:v>
                  </c:pt>
                  <c:pt idx="4">
                    <c:v>創業</c:v>
                  </c:pt>
                  <c:pt idx="5">
                    <c:v>自由工作者</c:v>
                  </c:pt>
                  <c:pt idx="6">
                    <c:v>其他</c:v>
                  </c:pt>
                </c:lvl>
                <c:lvl>
                  <c:pt idx="0">
                    <c:v>圖2、任職的機構性質</c:v>
                  </c:pt>
                </c:lvl>
              </c:multiLvlStrCache>
            </c:multiLvlStrRef>
          </c:cat>
          <c:val>
            <c:numRef>
              <c:f>'112學年度(圖)-總表(參平台)'!$A$22:$G$22</c:f>
              <c:numCache>
                <c:formatCode>0.0%</c:formatCode>
                <c:ptCount val="7"/>
                <c:pt idx="0">
                  <c:v>0.82699999999999996</c:v>
                </c:pt>
                <c:pt idx="1">
                  <c:v>7.4999999999999997E-2</c:v>
                </c:pt>
                <c:pt idx="2">
                  <c:v>6.0000000000000001E-3</c:v>
                </c:pt>
                <c:pt idx="3">
                  <c:v>1.7000000000000001E-2</c:v>
                </c:pt>
                <c:pt idx="4">
                  <c:v>1.9E-2</c:v>
                </c:pt>
                <c:pt idx="5">
                  <c:v>2.8000000000000001E-2</c:v>
                </c:pt>
                <c:pt idx="6">
                  <c:v>2.8000000000000001E-2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57-43EB-A4F0-6E4952E33A6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67"/>
        <c:overlap val="-43"/>
        <c:axId val="758721984"/>
        <c:axId val="758722400"/>
      </c:barChart>
      <c:catAx>
        <c:axId val="7587219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標楷體" panose="03000509000000000000" pitchFamily="65" charset="-120"/>
                    <a:ea typeface="標楷體" panose="03000509000000000000" pitchFamily="65" charset="-120"/>
                    <a:cs typeface="+mn-cs"/>
                  </a:defRPr>
                </a:pPr>
                <a:r>
                  <a:rPr lang="zh-TW" sz="1200">
                    <a:solidFill>
                      <a:sysClr val="windowText" lastClr="000000"/>
                    </a:solidFill>
                    <a:latin typeface="標楷體" panose="03000509000000000000" pitchFamily="65" charset="-120"/>
                    <a:ea typeface="標楷體" panose="03000509000000000000" pitchFamily="65" charset="-120"/>
                  </a:rPr>
                  <a:t>機構性質</a:t>
                </a:r>
              </a:p>
            </c:rich>
          </c:tx>
          <c:layout>
            <c:manualLayout>
              <c:xMode val="edge"/>
              <c:yMode val="edge"/>
              <c:x val="0.44083775242380419"/>
              <c:y val="0.9040969878765154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ysClr val="windowText" lastClr="000000"/>
                  </a:solidFill>
                  <a:latin typeface="標楷體" panose="03000509000000000000" pitchFamily="65" charset="-120"/>
                  <a:ea typeface="標楷體" panose="03000509000000000000" pitchFamily="65" charset="-120"/>
                  <a:cs typeface="+mn-cs"/>
                </a:defRPr>
              </a:pPr>
              <a:endParaRPr lang="zh-TW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758722400"/>
        <c:crosses val="autoZero"/>
        <c:auto val="1"/>
        <c:lblAlgn val="ctr"/>
        <c:lblOffset val="100"/>
        <c:noMultiLvlLbl val="0"/>
      </c:catAx>
      <c:valAx>
        <c:axId val="758722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wordArtVertRtl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TW" sz="1200">
                    <a:solidFill>
                      <a:sysClr val="windowText" lastClr="000000"/>
                    </a:solidFill>
                    <a:latin typeface="標楷體" panose="03000509000000000000" pitchFamily="65" charset="-120"/>
                    <a:ea typeface="標楷體" panose="03000509000000000000" pitchFamily="65" charset="-120"/>
                  </a:rPr>
                  <a:t>百分比</a:t>
                </a:r>
                <a:r>
                  <a:rPr lang="en-US" sz="1200">
                    <a:solidFill>
                      <a:sysClr val="windowText" lastClr="000000"/>
                    </a:solidFill>
                    <a:latin typeface="標楷體" panose="03000509000000000000" pitchFamily="65" charset="-120"/>
                    <a:ea typeface="標楷體" panose="03000509000000000000" pitchFamily="65" charset="-120"/>
                  </a:rPr>
                  <a:t>(%)</a:t>
                </a:r>
                <a:endParaRPr lang="zh-TW" sz="1200">
                  <a:solidFill>
                    <a:sysClr val="windowText" lastClr="000000"/>
                  </a:solidFill>
                  <a:latin typeface="標楷體" panose="03000509000000000000" pitchFamily="65" charset="-120"/>
                  <a:ea typeface="標楷體" panose="03000509000000000000" pitchFamily="65" charset="-120"/>
                </a:endParaRP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wordArtVertRtl" wrap="square" anchor="ctr" anchorCtr="1"/>
            <a:lstStyle/>
            <a:p>
              <a:pPr>
                <a:defRPr sz="12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zh-TW"/>
            </a:p>
          </c:txPr>
        </c:title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75872198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</c:dTable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zh-TW" sz="140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圖</a:t>
            </a:r>
            <a:r>
              <a:rPr lang="en-US" sz="140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3</a:t>
            </a:r>
            <a:r>
              <a:rPr lang="zh-TW" sz="140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、現在工作職業類型</a:t>
            </a:r>
          </a:p>
        </c:rich>
      </c:tx>
      <c:layout>
        <c:manualLayout>
          <c:xMode val="edge"/>
          <c:yMode val="edge"/>
          <c:x val="8.5186351706036764E-2"/>
          <c:y val="2.20841959972394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zh-TW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'112學年度(圖)-總表(參平台)'!$A$26:$P$26</c:f>
              <c:strCache>
                <c:ptCount val="16"/>
                <c:pt idx="0">
                  <c:v>建築營造類</c:v>
                </c:pt>
                <c:pt idx="1">
                  <c:v>製造類</c:v>
                </c:pt>
                <c:pt idx="2">
                  <c:v>科學、技術、工程、數學類</c:v>
                </c:pt>
                <c:pt idx="3">
                  <c:v>物流運輸類</c:v>
                </c:pt>
                <c:pt idx="4">
                  <c:v>天然資源、食品與農業類</c:v>
                </c:pt>
                <c:pt idx="5">
                  <c:v>醫療保健類</c:v>
                </c:pt>
                <c:pt idx="6">
                  <c:v>藝文與影音傳播類</c:v>
                </c:pt>
                <c:pt idx="7">
                  <c:v>資訊科技類</c:v>
                </c:pt>
                <c:pt idx="8">
                  <c:v>金融財務類</c:v>
                </c:pt>
                <c:pt idx="9">
                  <c:v>企業經營管理類</c:v>
                </c:pt>
                <c:pt idx="10">
                  <c:v>行銷與銷售類</c:v>
                </c:pt>
                <c:pt idx="11">
                  <c:v>政府公共事務類</c:v>
                </c:pt>
                <c:pt idx="12">
                  <c:v>教育與訓練類</c:v>
                </c:pt>
                <c:pt idx="13">
                  <c:v>個人及社會服務類</c:v>
                </c:pt>
                <c:pt idx="14">
                  <c:v>休閒與觀光旅遊類</c:v>
                </c:pt>
                <c:pt idx="15">
                  <c:v>司法、法律與公共安全類</c:v>
                </c:pt>
              </c:strCache>
            </c:strRef>
          </c:cat>
          <c:val>
            <c:numRef>
              <c:f>'112學年度(圖)-總表(參平台)'!$A$27:$P$27</c:f>
              <c:numCache>
                <c:formatCode>0.0%</c:formatCode>
                <c:ptCount val="16"/>
                <c:pt idx="0">
                  <c:v>0.1663</c:v>
                </c:pt>
                <c:pt idx="1">
                  <c:v>7.8899999999999998E-2</c:v>
                </c:pt>
                <c:pt idx="2">
                  <c:v>0.21540000000000001</c:v>
                </c:pt>
                <c:pt idx="3">
                  <c:v>4.9000000000000002E-2</c:v>
                </c:pt>
                <c:pt idx="4">
                  <c:v>2.9899999999999999E-2</c:v>
                </c:pt>
                <c:pt idx="5">
                  <c:v>1.9199999999999998E-2</c:v>
                </c:pt>
                <c:pt idx="6">
                  <c:v>2.7699999999999999E-2</c:v>
                </c:pt>
                <c:pt idx="7">
                  <c:v>1.9199999999999998E-2</c:v>
                </c:pt>
                <c:pt idx="8">
                  <c:v>2.7699999999999999E-2</c:v>
                </c:pt>
                <c:pt idx="9">
                  <c:v>1.49E-2</c:v>
                </c:pt>
                <c:pt idx="10">
                  <c:v>7.46E-2</c:v>
                </c:pt>
                <c:pt idx="11">
                  <c:v>4.48E-2</c:v>
                </c:pt>
                <c:pt idx="12">
                  <c:v>3.6200000000000003E-2</c:v>
                </c:pt>
                <c:pt idx="13">
                  <c:v>2.5600000000000001E-2</c:v>
                </c:pt>
                <c:pt idx="14">
                  <c:v>0.14710000000000001</c:v>
                </c:pt>
                <c:pt idx="15">
                  <c:v>2.35E-2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61-4B2E-B4E4-8C4D988D821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67"/>
        <c:overlap val="-43"/>
        <c:axId val="594114719"/>
        <c:axId val="594118463"/>
      </c:barChart>
      <c:catAx>
        <c:axId val="59411471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標楷體" panose="03000509000000000000" pitchFamily="65" charset="-120"/>
                    <a:ea typeface="標楷體" panose="03000509000000000000" pitchFamily="65" charset="-120"/>
                    <a:cs typeface="+mn-cs"/>
                  </a:defRPr>
                </a:pPr>
                <a:r>
                  <a:rPr lang="zh-TW" sz="1200">
                    <a:solidFill>
                      <a:sysClr val="windowText" lastClr="000000"/>
                    </a:solidFill>
                    <a:latin typeface="標楷體" panose="03000509000000000000" pitchFamily="65" charset="-120"/>
                    <a:ea typeface="標楷體" panose="03000509000000000000" pitchFamily="65" charset="-120"/>
                  </a:rPr>
                  <a:t>職業類型</a:t>
                </a:r>
              </a:p>
            </c:rich>
          </c:tx>
          <c:layout>
            <c:manualLayout>
              <c:xMode val="edge"/>
              <c:yMode val="edge"/>
              <c:x val="0.46825908051816106"/>
              <c:y val="0.9373273681698878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ysClr val="windowText" lastClr="000000"/>
                  </a:solidFill>
                  <a:latin typeface="標楷體" panose="03000509000000000000" pitchFamily="65" charset="-120"/>
                  <a:ea typeface="標楷體" panose="03000509000000000000" pitchFamily="65" charset="-120"/>
                  <a:cs typeface="+mn-cs"/>
                </a:defRPr>
              </a:pPr>
              <a:endParaRPr lang="zh-TW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594118463"/>
        <c:crosses val="autoZero"/>
        <c:auto val="1"/>
        <c:lblAlgn val="ctr"/>
        <c:lblOffset val="100"/>
        <c:noMultiLvlLbl val="0"/>
      </c:catAx>
      <c:valAx>
        <c:axId val="5941184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wordArtVertRtl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TW" sz="1200">
                    <a:solidFill>
                      <a:sysClr val="windowText" lastClr="000000"/>
                    </a:solidFill>
                    <a:latin typeface="標楷體" panose="03000509000000000000" pitchFamily="65" charset="-120"/>
                    <a:ea typeface="標楷體" panose="03000509000000000000" pitchFamily="65" charset="-120"/>
                  </a:rPr>
                  <a:t>百分比</a:t>
                </a:r>
                <a:r>
                  <a:rPr lang="en-US" sz="1200">
                    <a:solidFill>
                      <a:sysClr val="windowText" lastClr="000000"/>
                    </a:solidFill>
                    <a:latin typeface="標楷體" panose="03000509000000000000" pitchFamily="65" charset="-120"/>
                    <a:ea typeface="標楷體" panose="03000509000000000000" pitchFamily="65" charset="-120"/>
                  </a:rPr>
                  <a:t>(%)</a:t>
                </a:r>
                <a:endParaRPr lang="zh-TW" sz="1200">
                  <a:solidFill>
                    <a:sysClr val="windowText" lastClr="000000"/>
                  </a:solidFill>
                  <a:latin typeface="標楷體" panose="03000509000000000000" pitchFamily="65" charset="-120"/>
                  <a:ea typeface="標楷體" panose="03000509000000000000" pitchFamily="65" charset="-120"/>
                </a:endParaRP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wordArtVertRtl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zh-TW"/>
            </a:p>
          </c:txPr>
        </c:title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594114719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</c:dTable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zh-TW" sz="140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圖</a:t>
            </a:r>
            <a:r>
              <a:rPr lang="en-US" sz="140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4</a:t>
            </a:r>
            <a:r>
              <a:rPr lang="zh-TW" sz="140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、畢業後花了多久時間找到第</a:t>
            </a:r>
            <a:r>
              <a:rPr lang="en-US" sz="140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1</a:t>
            </a:r>
            <a:r>
              <a:rPr lang="zh-TW" sz="140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份工作</a:t>
            </a:r>
            <a:r>
              <a:rPr lang="zh-TW"/>
              <a:t> </a:t>
            </a:r>
          </a:p>
        </c:rich>
      </c:tx>
      <c:layout>
        <c:manualLayout>
          <c:xMode val="edge"/>
          <c:yMode val="edge"/>
          <c:x val="0.1181597090410355"/>
          <c:y val="3.0075187969924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zh-TW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extLst>
                <c:ext xmlns:c15="http://schemas.microsoft.com/office/drawing/2012/chart" uri="{02D57815-91ED-43cb-92C2-25804820EDAC}">
                  <c15:fullRef>
                    <c15:sqref>'112學年度(圖)-總表(參平台)'!$A$30:$G$31</c15:sqref>
                  </c15:fullRef>
                  <c15:levelRef>
                    <c15:sqref>'112學年度(圖)-總表(參平台)'!$A$31:$G$31</c15:sqref>
                  </c15:levelRef>
                </c:ext>
              </c:extLst>
              <c:f>'112學年度(圖)-總表(參平台)'!$A$31:$G$31</c:f>
              <c:strCache>
                <c:ptCount val="7"/>
                <c:pt idx="0">
                  <c:v>約1個月內</c:v>
                </c:pt>
                <c:pt idx="1">
                  <c:v>約1個月以上至2個月內</c:v>
                </c:pt>
                <c:pt idx="2">
                  <c:v>約2個月以上至3個月內</c:v>
                </c:pt>
                <c:pt idx="3">
                  <c:v>約3個月以上至4個月內</c:v>
                </c:pt>
                <c:pt idx="4">
                  <c:v>約4個月以上至6個月內</c:v>
                </c:pt>
                <c:pt idx="5">
                  <c:v>約6個月以上，請輸入幾個月</c:v>
                </c:pt>
                <c:pt idx="6">
                  <c:v>畢業前已有專職工作</c:v>
                </c:pt>
              </c:strCache>
            </c:strRef>
          </c:cat>
          <c:val>
            <c:numRef>
              <c:f>'112學年度(圖)-總表(參平台)'!$A$32:$G$32</c:f>
              <c:numCache>
                <c:formatCode>0.0%</c:formatCode>
                <c:ptCount val="7"/>
                <c:pt idx="0">
                  <c:v>0.371</c:v>
                </c:pt>
                <c:pt idx="1">
                  <c:v>9.8100000000000007E-2</c:v>
                </c:pt>
                <c:pt idx="2">
                  <c:v>0.1087</c:v>
                </c:pt>
                <c:pt idx="3">
                  <c:v>7.46E-2</c:v>
                </c:pt>
                <c:pt idx="4">
                  <c:v>5.33E-2</c:v>
                </c:pt>
                <c:pt idx="5">
                  <c:v>1.9199999999999998E-2</c:v>
                </c:pt>
                <c:pt idx="6">
                  <c:v>0.27510000000000001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B4-4D7B-B86F-B4A24F580CA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67"/>
        <c:overlap val="-43"/>
        <c:axId val="318585343"/>
        <c:axId val="318588671"/>
      </c:barChart>
      <c:catAx>
        <c:axId val="31858534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TW" sz="1200">
                    <a:latin typeface="標楷體" panose="03000509000000000000" pitchFamily="65" charset="-120"/>
                    <a:ea typeface="標楷體" panose="03000509000000000000" pitchFamily="65" charset="-120"/>
                  </a:rPr>
                  <a:t>時間</a:t>
                </a:r>
              </a:p>
            </c:rich>
          </c:tx>
          <c:layout>
            <c:manualLayout>
              <c:xMode val="edge"/>
              <c:yMode val="edge"/>
              <c:x val="0.47738479812884976"/>
              <c:y val="0.9269772857340201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zh-TW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318588671"/>
        <c:crosses val="autoZero"/>
        <c:auto val="1"/>
        <c:lblAlgn val="ctr"/>
        <c:lblOffset val="100"/>
        <c:noMultiLvlLbl val="0"/>
      </c:catAx>
      <c:valAx>
        <c:axId val="318588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wordArtVertRtl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TW" sz="1200">
                    <a:latin typeface="標楷體" panose="03000509000000000000" pitchFamily="65" charset="-120"/>
                    <a:ea typeface="標楷體" panose="03000509000000000000" pitchFamily="65" charset="-120"/>
                  </a:rPr>
                  <a:t>百分比</a:t>
                </a:r>
                <a:r>
                  <a:rPr lang="en-US" sz="1200">
                    <a:latin typeface="標楷體" panose="03000509000000000000" pitchFamily="65" charset="-120"/>
                    <a:ea typeface="標楷體" panose="03000509000000000000" pitchFamily="65" charset="-120"/>
                  </a:rPr>
                  <a:t>(%)</a:t>
                </a:r>
                <a:endParaRPr lang="zh-TW" sz="1200">
                  <a:latin typeface="標楷體" panose="03000509000000000000" pitchFamily="65" charset="-120"/>
                  <a:ea typeface="標楷體" panose="03000509000000000000" pitchFamily="65" charset="-120"/>
                </a:endParaRP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wordArtVertRtl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zh-TW"/>
            </a:p>
          </c:txPr>
        </c:title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318585343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</c:dTable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zh-TW" sz="140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圖</a:t>
            </a:r>
            <a:r>
              <a:rPr lang="en-US" sz="140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5</a:t>
            </a:r>
            <a:r>
              <a:rPr lang="zh-TW" sz="140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、現在工作平均每月收入</a:t>
            </a:r>
          </a:p>
        </c:rich>
      </c:tx>
      <c:layout>
        <c:manualLayout>
          <c:xMode val="edge"/>
          <c:yMode val="edge"/>
          <c:x val="7.5407427519835896E-2"/>
          <c:y val="2.77776886850447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zh-TW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extLst>
                <c:ext xmlns:c15="http://schemas.microsoft.com/office/drawing/2012/chart" uri="{02D57815-91ED-43cb-92C2-25804820EDAC}">
                  <c15:fullRef>
                    <c15:sqref>'112學年度(圖)-總表(參平台)'!$A$35:$X$36</c15:sqref>
                  </c15:fullRef>
                  <c15:levelRef>
                    <c15:sqref>'112學年度(圖)-總表(參平台)'!$A$36:$X$36</c15:sqref>
                  </c15:levelRef>
                </c:ext>
              </c:extLst>
              <c:f>'112學年度(圖)-總表(參平台)'!$A$36:$X$36</c:f>
              <c:strCache>
                <c:ptCount val="24"/>
                <c:pt idx="0">
                  <c:v>約新臺幣22,000元以下</c:v>
                </c:pt>
                <c:pt idx="1">
                  <c:v>約新臺幣22,001元至25,000元</c:v>
                </c:pt>
                <c:pt idx="2">
                  <c:v>約新臺幣25,001元至28,000元</c:v>
                </c:pt>
                <c:pt idx="3">
                  <c:v>約新臺幣28,001元至31,000元</c:v>
                </c:pt>
                <c:pt idx="4">
                  <c:v>約新臺幣31,001元至34,000元</c:v>
                </c:pt>
                <c:pt idx="5">
                  <c:v>約新臺幣34,001元至37,000元</c:v>
                </c:pt>
                <c:pt idx="6">
                  <c:v>約新臺幣37,001元至40,000元</c:v>
                </c:pt>
                <c:pt idx="7">
                  <c:v>約新臺幣40,001元至43,000元</c:v>
                </c:pt>
                <c:pt idx="8">
                  <c:v>約新臺幣43,001元至46,000元</c:v>
                </c:pt>
                <c:pt idx="9">
                  <c:v>約新臺幣46,001元至49,000元</c:v>
                </c:pt>
                <c:pt idx="10">
                  <c:v>約新臺幣49,001元至52,000元</c:v>
                </c:pt>
                <c:pt idx="11">
                  <c:v>約新臺幣52,001元至55,000元</c:v>
                </c:pt>
                <c:pt idx="12">
                  <c:v>約新臺幣55,001元至60,000元</c:v>
                </c:pt>
                <c:pt idx="13">
                  <c:v>約新臺幣60,001元至65,000元</c:v>
                </c:pt>
                <c:pt idx="14">
                  <c:v>約新臺幣65,001元至70,000元</c:v>
                </c:pt>
                <c:pt idx="15">
                  <c:v>約新臺幣70,001元至75,000元</c:v>
                </c:pt>
                <c:pt idx="16">
                  <c:v>約新臺幣75,001元至80,000元</c:v>
                </c:pt>
                <c:pt idx="17">
                  <c:v>約新臺幣80,001元至85,000元</c:v>
                </c:pt>
                <c:pt idx="18">
                  <c:v>約新臺幣85,001元至90,000元</c:v>
                </c:pt>
                <c:pt idx="19">
                  <c:v>約新臺幣90,001元至95,000元</c:v>
                </c:pt>
                <c:pt idx="20">
                  <c:v>約新臺幣95,001元至100,000元</c:v>
                </c:pt>
                <c:pt idx="21">
                  <c:v>約新臺幣100,001元至110,000元</c:v>
                </c:pt>
                <c:pt idx="22">
                  <c:v>約新臺幣110,001元至200,000元</c:v>
                </c:pt>
                <c:pt idx="23">
                  <c:v>約新臺幣210,001元以上</c:v>
                </c:pt>
              </c:strCache>
            </c:strRef>
          </c:cat>
          <c:val>
            <c:numRef>
              <c:f>'112學年度(圖)-總表(參平台)'!$A$37:$X$37</c:f>
              <c:numCache>
                <c:formatCode>0.0%</c:formatCode>
                <c:ptCount val="24"/>
                <c:pt idx="0">
                  <c:v>1.9199999999999998E-2</c:v>
                </c:pt>
                <c:pt idx="1">
                  <c:v>1.9199999999999998E-2</c:v>
                </c:pt>
                <c:pt idx="2">
                  <c:v>3.2000000000000001E-2</c:v>
                </c:pt>
                <c:pt idx="3">
                  <c:v>7.0400000000000004E-2</c:v>
                </c:pt>
                <c:pt idx="4">
                  <c:v>0.2303</c:v>
                </c:pt>
                <c:pt idx="5">
                  <c:v>0.16420000000000001</c:v>
                </c:pt>
                <c:pt idx="6">
                  <c:v>8.3199999999999996E-2</c:v>
                </c:pt>
                <c:pt idx="7">
                  <c:v>0.1023</c:v>
                </c:pt>
                <c:pt idx="8">
                  <c:v>5.1200000000000002E-2</c:v>
                </c:pt>
                <c:pt idx="9">
                  <c:v>4.48E-2</c:v>
                </c:pt>
                <c:pt idx="10">
                  <c:v>4.6899999999999997E-2</c:v>
                </c:pt>
                <c:pt idx="11">
                  <c:v>1.9199999999999998E-2</c:v>
                </c:pt>
                <c:pt idx="12">
                  <c:v>2.35E-2</c:v>
                </c:pt>
                <c:pt idx="13">
                  <c:v>1.2800000000000001E-2</c:v>
                </c:pt>
                <c:pt idx="14">
                  <c:v>8.5000000000000006E-3</c:v>
                </c:pt>
                <c:pt idx="15">
                  <c:v>1.2800000000000001E-2</c:v>
                </c:pt>
                <c:pt idx="16">
                  <c:v>1.9199999999999998E-2</c:v>
                </c:pt>
                <c:pt idx="17">
                  <c:v>1.49E-2</c:v>
                </c:pt>
                <c:pt idx="18">
                  <c:v>6.4000000000000003E-3</c:v>
                </c:pt>
                <c:pt idx="19">
                  <c:v>0</c:v>
                </c:pt>
                <c:pt idx="20">
                  <c:v>4.3E-3</c:v>
                </c:pt>
                <c:pt idx="21">
                  <c:v>1.2800000000000001E-2</c:v>
                </c:pt>
                <c:pt idx="22">
                  <c:v>0</c:v>
                </c:pt>
                <c:pt idx="23">
                  <c:v>2.0999999999999999E-3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EE-4F2C-8A5A-22D6177CC4A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67"/>
        <c:overlap val="-43"/>
        <c:axId val="508078159"/>
        <c:axId val="460626511"/>
      </c:barChart>
      <c:catAx>
        <c:axId val="50807815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標楷體" panose="03000509000000000000" pitchFamily="65" charset="-120"/>
                    <a:ea typeface="標楷體" panose="03000509000000000000" pitchFamily="65" charset="-120"/>
                    <a:cs typeface="+mn-cs"/>
                  </a:defRPr>
                </a:pPr>
                <a:r>
                  <a:rPr lang="zh-TW" sz="1200">
                    <a:solidFill>
                      <a:sysClr val="windowText" lastClr="000000"/>
                    </a:solidFill>
                    <a:latin typeface="標楷體" panose="03000509000000000000" pitchFamily="65" charset="-120"/>
                    <a:ea typeface="標楷體" panose="03000509000000000000" pitchFamily="65" charset="-120"/>
                  </a:rPr>
                  <a:t>平均每月收入</a:t>
                </a:r>
              </a:p>
            </c:rich>
          </c:tx>
          <c:layout>
            <c:manualLayout>
              <c:xMode val="edge"/>
              <c:yMode val="edge"/>
              <c:x val="0.45186246456035101"/>
              <c:y val="0.9411184936895483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ysClr val="windowText" lastClr="000000"/>
                  </a:solidFill>
                  <a:latin typeface="標楷體" panose="03000509000000000000" pitchFamily="65" charset="-120"/>
                  <a:ea typeface="標楷體" panose="03000509000000000000" pitchFamily="65" charset="-120"/>
                  <a:cs typeface="+mn-cs"/>
                </a:defRPr>
              </a:pPr>
              <a:endParaRPr lang="zh-TW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460626511"/>
        <c:crosses val="autoZero"/>
        <c:auto val="1"/>
        <c:lblAlgn val="ctr"/>
        <c:lblOffset val="100"/>
        <c:noMultiLvlLbl val="0"/>
      </c:catAx>
      <c:valAx>
        <c:axId val="4606265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wordArtVertRtl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標楷體" panose="03000509000000000000" pitchFamily="65" charset="-120"/>
                    <a:ea typeface="標楷體" panose="03000509000000000000" pitchFamily="65" charset="-120"/>
                    <a:cs typeface="+mn-cs"/>
                  </a:defRPr>
                </a:pPr>
                <a:r>
                  <a:rPr lang="zh-TW" sz="1200">
                    <a:solidFill>
                      <a:sysClr val="windowText" lastClr="000000"/>
                    </a:solidFill>
                    <a:latin typeface="標楷體" panose="03000509000000000000" pitchFamily="65" charset="-120"/>
                    <a:ea typeface="標楷體" panose="03000509000000000000" pitchFamily="65" charset="-120"/>
                  </a:rPr>
                  <a:t>百分比</a:t>
                </a:r>
                <a:r>
                  <a:rPr lang="en-US" sz="1200">
                    <a:solidFill>
                      <a:sysClr val="windowText" lastClr="000000"/>
                    </a:solidFill>
                    <a:latin typeface="標楷體" panose="03000509000000000000" pitchFamily="65" charset="-120"/>
                    <a:ea typeface="標楷體" panose="03000509000000000000" pitchFamily="65" charset="-120"/>
                  </a:rPr>
                  <a:t>(%)</a:t>
                </a:r>
                <a:endParaRPr lang="zh-TW" sz="1200">
                  <a:solidFill>
                    <a:sysClr val="windowText" lastClr="000000"/>
                  </a:solidFill>
                  <a:latin typeface="標楷體" panose="03000509000000000000" pitchFamily="65" charset="-120"/>
                  <a:ea typeface="標楷體" panose="03000509000000000000" pitchFamily="65" charset="-120"/>
                </a:endParaRP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wordArtVertRtl" wrap="square" anchor="ctr" anchorCtr="1"/>
            <a:lstStyle/>
            <a:p>
              <a:pPr>
                <a:defRPr sz="1200" b="1" i="0" u="none" strike="noStrike" kern="1200" baseline="0">
                  <a:solidFill>
                    <a:sysClr val="windowText" lastClr="000000"/>
                  </a:solidFill>
                  <a:latin typeface="標楷體" panose="03000509000000000000" pitchFamily="65" charset="-120"/>
                  <a:ea typeface="標楷體" panose="03000509000000000000" pitchFamily="65" charset="-120"/>
                  <a:cs typeface="+mn-cs"/>
                </a:defRPr>
              </a:pPr>
              <a:endParaRPr lang="zh-TW"/>
            </a:p>
          </c:txPr>
        </c:title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508078159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</c:dTable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zh-TW" sz="140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圖</a:t>
            </a:r>
            <a:r>
              <a:rPr lang="en-US" sz="140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6</a:t>
            </a:r>
            <a:r>
              <a:rPr lang="zh-TW" sz="140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、現在主要工作所在地點</a:t>
            </a:r>
          </a:p>
        </c:rich>
      </c:tx>
      <c:layout>
        <c:manualLayout>
          <c:xMode val="edge"/>
          <c:yMode val="edge"/>
          <c:x val="9.4792553321273065E-2"/>
          <c:y val="3.120539238507782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zh-TW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'112學年度(圖)-總表(參平台)'!$A$43:$J$43</c:f>
              <c:strCache>
                <c:ptCount val="10"/>
                <c:pt idx="0">
                  <c:v>北北基</c:v>
                </c:pt>
                <c:pt idx="1">
                  <c:v>桃竹苗</c:v>
                </c:pt>
                <c:pt idx="2">
                  <c:v>中彰投</c:v>
                </c:pt>
                <c:pt idx="3">
                  <c:v>雲嘉南</c:v>
                </c:pt>
                <c:pt idx="4">
                  <c:v>高屏</c:v>
                </c:pt>
                <c:pt idx="5">
                  <c:v>宜花東</c:v>
                </c:pt>
                <c:pt idx="6">
                  <c:v>離島</c:v>
                </c:pt>
                <c:pt idx="7">
                  <c:v>亞洲（香港、澳門、大陸地區）</c:v>
                </c:pt>
                <c:pt idx="8">
                  <c:v>亞洲（香港、澳門、大陸地區以外國家）</c:v>
                </c:pt>
                <c:pt idx="9">
                  <c:v>北美洲</c:v>
                </c:pt>
              </c:strCache>
            </c:strRef>
          </c:cat>
          <c:val>
            <c:numRef>
              <c:f>'112學年度(圖)-總表(參平台)'!$A$44:$J$44</c:f>
              <c:numCache>
                <c:formatCode>0%</c:formatCode>
                <c:ptCount val="10"/>
                <c:pt idx="0">
                  <c:v>0.81420000000000003</c:v>
                </c:pt>
                <c:pt idx="1">
                  <c:v>9.1800000000000007E-2</c:v>
                </c:pt>
                <c:pt idx="2">
                  <c:v>2.5700000000000001E-2</c:v>
                </c:pt>
                <c:pt idx="3">
                  <c:v>4.1999999999999997E-3</c:v>
                </c:pt>
                <c:pt idx="4">
                  <c:v>4.1999999999999997E-3</c:v>
                </c:pt>
                <c:pt idx="5">
                  <c:v>5.3400000000000003E-2</c:v>
                </c:pt>
                <c:pt idx="6">
                  <c:v>6.3E-3</c:v>
                </c:pt>
                <c:pt idx="7">
                  <c:v>2.0999999999999999E-3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30-4EAB-BAD5-5BD7FFF949E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67"/>
        <c:overlap val="-43"/>
        <c:axId val="594109727"/>
        <c:axId val="594112639"/>
      </c:barChart>
      <c:catAx>
        <c:axId val="59410972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TW"/>
                  <a:t>地點</a:t>
                </a:r>
              </a:p>
            </c:rich>
          </c:tx>
          <c:layout>
            <c:manualLayout>
              <c:xMode val="edge"/>
              <c:yMode val="edge"/>
              <c:x val="0.478429443892329"/>
              <c:y val="0.9177035132819194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zh-TW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594112639"/>
        <c:crosses val="autoZero"/>
        <c:auto val="1"/>
        <c:lblAlgn val="ctr"/>
        <c:lblOffset val="100"/>
        <c:noMultiLvlLbl val="0"/>
      </c:catAx>
      <c:valAx>
        <c:axId val="5941126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wordArtVertRtl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TW"/>
                  <a:t>百分比</a:t>
                </a:r>
                <a:r>
                  <a:rPr lang="en-US"/>
                  <a:t>(%)</a:t>
                </a:r>
                <a:endParaRPr lang="zh-TW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wordArtVertRtl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zh-TW"/>
            </a:p>
          </c:txPr>
        </c:title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594109727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</c:dTable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2F4F0-E388-43B3-8032-C1E552FDD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12</Pages>
  <Words>7</Words>
  <Characters>40</Characters>
  <Application>Microsoft Office Word</Application>
  <DocSecurity>0</DocSecurity>
  <Lines>1</Lines>
  <Paragraphs>1</Paragraphs>
  <ScaleCrop>false</ScaleCrop>
  <Company>WT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2024-06-12T04:05:00Z</cp:lastPrinted>
  <dcterms:created xsi:type="dcterms:W3CDTF">2023-11-23T05:51:00Z</dcterms:created>
  <dcterms:modified xsi:type="dcterms:W3CDTF">2025-12-23T08:17:00Z</dcterms:modified>
</cp:coreProperties>
</file>