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A8" w:rsidRPr="001A03A8" w:rsidRDefault="001A03A8" w:rsidP="001A03A8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Lines="50" w:after="180"/>
        <w:jc w:val="center"/>
        <w:rPr>
          <w:rFonts w:eastAsia="標楷體"/>
          <w:b/>
          <w:bCs/>
          <w:color w:val="000000"/>
          <w:kern w:val="2"/>
          <w:sz w:val="32"/>
          <w:szCs w:val="32"/>
          <w:lang w:eastAsia="zh-TW"/>
        </w:rPr>
      </w:pPr>
      <w:r w:rsidRPr="001A03A8">
        <w:rPr>
          <w:rFonts w:eastAsia="標楷體"/>
          <w:b/>
          <w:bCs/>
          <w:color w:val="000000"/>
          <w:kern w:val="2"/>
          <w:sz w:val="32"/>
          <w:szCs w:val="32"/>
          <w:lang w:eastAsia="zh-TW"/>
        </w:rPr>
        <w:t>105</w:t>
      </w:r>
      <w:r w:rsidRPr="001A03A8">
        <w:rPr>
          <w:rFonts w:eastAsia="標楷體" w:hint="eastAsia"/>
          <w:b/>
          <w:bCs/>
          <w:color w:val="000000"/>
          <w:kern w:val="2"/>
          <w:sz w:val="32"/>
          <w:szCs w:val="32"/>
          <w:lang w:eastAsia="zh-TW"/>
        </w:rPr>
        <w:t>學年度</w:t>
      </w:r>
      <w:r w:rsidRPr="001A03A8">
        <w:rPr>
          <w:rFonts w:eastAsia="標楷體" w:hint="eastAsia"/>
          <w:b/>
          <w:color w:val="000000"/>
          <w:sz w:val="32"/>
          <w:szCs w:val="32"/>
          <w:lang w:eastAsia="zh-TW"/>
        </w:rPr>
        <w:t>畢業生問卷調查核心能力之具備程度</w:t>
      </w:r>
    </w:p>
    <w:tbl>
      <w:tblPr>
        <w:tblW w:w="140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95"/>
        <w:gridCol w:w="1843"/>
        <w:gridCol w:w="1701"/>
        <w:gridCol w:w="1701"/>
        <w:gridCol w:w="1701"/>
        <w:gridCol w:w="1559"/>
      </w:tblGrid>
      <w:tr w:rsidR="008A4875" w:rsidRPr="00BD6B66" w:rsidTr="005A5FBB">
        <w:tc>
          <w:tcPr>
            <w:tcW w:w="5495" w:type="dxa"/>
            <w:tcBorders>
              <w:top w:val="single" w:sz="18" w:space="0" w:color="auto"/>
              <w:bottom w:val="single" w:sz="12" w:space="0" w:color="auto"/>
              <w:tl2br w:val="single" w:sz="6" w:space="0" w:color="auto"/>
            </w:tcBorders>
            <w:shd w:val="clear" w:color="auto" w:fill="auto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ind w:firstLineChars="350" w:firstLine="841"/>
              <w:jc w:val="right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D6B6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程度</w:t>
            </w:r>
          </w:p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D6B6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核心能力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3A8" w:rsidRPr="008A4875" w:rsidRDefault="001A03A8" w:rsidP="001A03A8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</w:pPr>
            <w:r w:rsidRPr="008A4875"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  <w:t>5</w:t>
            </w:r>
          </w:p>
          <w:p w:rsidR="001A03A8" w:rsidRPr="008A4875" w:rsidRDefault="001A03A8" w:rsidP="001A03A8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</w:pPr>
            <w:r w:rsidRPr="008A4875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(</w:t>
            </w:r>
            <w:r w:rsidRPr="008A4875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很適</w:t>
            </w:r>
            <w:r w:rsidR="004E7E62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當</w:t>
            </w:r>
            <w:r w:rsidRPr="008A4875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3A8" w:rsidRPr="008A4875" w:rsidRDefault="001A03A8" w:rsidP="001A03A8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</w:pPr>
            <w:r w:rsidRPr="008A4875"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  <w:t>4</w:t>
            </w:r>
            <w:r w:rsidRPr="008A4875"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  <w:br/>
            </w:r>
            <w:r w:rsidRPr="008A4875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(</w:t>
            </w:r>
            <w:r w:rsidRPr="008A4875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適</w:t>
            </w:r>
            <w:r w:rsidR="008A4875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 xml:space="preserve">  </w:t>
            </w:r>
            <w:r w:rsidR="004E7E62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當</w:t>
            </w:r>
            <w:r w:rsidRPr="008A4875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3A8" w:rsidRPr="008A4875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</w:pPr>
            <w:r w:rsidRPr="008A4875"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  <w:t>3</w:t>
            </w:r>
          </w:p>
          <w:p w:rsidR="001A03A8" w:rsidRPr="008A4875" w:rsidRDefault="001A03A8" w:rsidP="001A03A8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</w:pPr>
            <w:r w:rsidRPr="008A4875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(</w:t>
            </w:r>
            <w:r w:rsidRPr="008A4875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尚</w:t>
            </w:r>
            <w:r w:rsidR="008A4875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8A4875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可</w:t>
            </w:r>
            <w:r w:rsidRPr="008A4875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3A8" w:rsidRPr="008A4875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</w:pPr>
            <w:r w:rsidRPr="008A4875"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  <w:t>2</w:t>
            </w:r>
          </w:p>
          <w:p w:rsidR="001A03A8" w:rsidRPr="008A4875" w:rsidRDefault="001A03A8" w:rsidP="001A03A8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</w:pPr>
            <w:r w:rsidRPr="008A4875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(</w:t>
            </w:r>
            <w:r w:rsidR="008A4875" w:rsidRPr="008A4875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有</w:t>
            </w:r>
            <w:r w:rsidR="008A4875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 xml:space="preserve">  </w:t>
            </w:r>
            <w:r w:rsidR="008A4875" w:rsidRPr="008A4875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限</w:t>
            </w:r>
            <w:r w:rsidRPr="008A4875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3A8" w:rsidRPr="008A4875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</w:pPr>
            <w:r w:rsidRPr="008A4875"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  <w:t>1</w:t>
            </w:r>
            <w:r w:rsidRPr="008A4875"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  <w:br/>
            </w:r>
            <w:r w:rsidRPr="008A4875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(</w:t>
            </w:r>
            <w:r w:rsidRPr="008A4875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不適</w:t>
            </w:r>
            <w:r w:rsidR="004E7E62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當</w:t>
            </w:r>
            <w:r w:rsidRPr="008A4875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)</w:t>
            </w:r>
          </w:p>
        </w:tc>
      </w:tr>
      <w:tr w:rsidR="008A4875" w:rsidRPr="00BD6B66" w:rsidTr="005A5FBB">
        <w:trPr>
          <w:trHeight w:val="767"/>
        </w:trPr>
        <w:tc>
          <w:tcPr>
            <w:tcW w:w="54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3A8" w:rsidRPr="001A03A8" w:rsidRDefault="001A03A8" w:rsidP="008A487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ind w:leftChars="0"/>
              <w:rPr>
                <w:rFonts w:eastAsia="標楷體"/>
                <w:color w:val="000000"/>
                <w:szCs w:val="24"/>
                <w:lang w:eastAsia="zh-TW"/>
              </w:rPr>
            </w:pPr>
            <w:r w:rsidRPr="001A03A8">
              <w:rPr>
                <w:rFonts w:ascii="標楷體" w:eastAsia="標楷體" w:hAnsi="標楷體" w:hint="eastAsia"/>
                <w:lang w:eastAsia="zh-TW"/>
              </w:rPr>
              <w:t>熟用專業實務所需的知識、技能及工具等技術的</w:t>
            </w:r>
            <w:r w:rsidRPr="001A03A8">
              <w:rPr>
                <w:rFonts w:ascii="標楷體" w:eastAsia="標楷體" w:hAnsi="標楷體"/>
                <w:lang w:eastAsia="zh-TW"/>
              </w:rPr>
              <w:t>能力</w:t>
            </w:r>
            <w:r w:rsidR="00E67A08"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</w:tr>
      <w:tr w:rsidR="008A4875" w:rsidRPr="00BD6B66" w:rsidTr="005A5FBB">
        <w:trPr>
          <w:trHeight w:val="812"/>
        </w:trPr>
        <w:tc>
          <w:tcPr>
            <w:tcW w:w="5495" w:type="dxa"/>
            <w:shd w:val="clear" w:color="auto" w:fill="auto"/>
            <w:vAlign w:val="center"/>
          </w:tcPr>
          <w:p w:rsidR="001A03A8" w:rsidRPr="001A03A8" w:rsidRDefault="001A03A8" w:rsidP="008A487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ind w:leftChars="0"/>
              <w:rPr>
                <w:rFonts w:eastAsia="標楷體"/>
                <w:color w:val="000000"/>
                <w:szCs w:val="24"/>
                <w:lang w:eastAsia="zh-TW"/>
              </w:rPr>
            </w:pPr>
            <w:r w:rsidRPr="001A03A8">
              <w:rPr>
                <w:rFonts w:ascii="標楷體" w:eastAsia="標楷體" w:hAnsi="標楷體" w:hint="eastAsia"/>
                <w:lang w:eastAsia="zh-TW"/>
              </w:rPr>
              <w:t>確實執行標準作業程序，並執行、分析、解釋與應用實驗於改善實務技術的能力。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559" w:type="dxa"/>
            <w:shd w:val="clear" w:color="auto" w:fill="auto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</w:tr>
      <w:tr w:rsidR="008A4875" w:rsidRPr="00BD6B66" w:rsidTr="005A5FBB">
        <w:trPr>
          <w:trHeight w:val="720"/>
        </w:trPr>
        <w:tc>
          <w:tcPr>
            <w:tcW w:w="5495" w:type="dxa"/>
            <w:shd w:val="clear" w:color="auto" w:fill="auto"/>
            <w:vAlign w:val="center"/>
          </w:tcPr>
          <w:p w:rsidR="001A03A8" w:rsidRPr="001A03A8" w:rsidRDefault="001A03A8" w:rsidP="008A487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ind w:leftChars="0"/>
              <w:rPr>
                <w:rFonts w:eastAsia="標楷體"/>
                <w:color w:val="000000"/>
                <w:szCs w:val="24"/>
                <w:lang w:eastAsia="zh-TW"/>
              </w:rPr>
            </w:pPr>
            <w:r w:rsidRPr="001A03A8">
              <w:rPr>
                <w:rFonts w:ascii="標楷體" w:eastAsia="標楷體" w:hAnsi="標楷體" w:hint="eastAsia"/>
                <w:lang w:eastAsia="zh-TW"/>
              </w:rPr>
              <w:t>運用創意於實務技術的能力。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</w:tr>
      <w:tr w:rsidR="008A4875" w:rsidRPr="00BD6B66" w:rsidTr="005A5FBB">
        <w:trPr>
          <w:trHeight w:val="702"/>
        </w:trPr>
        <w:tc>
          <w:tcPr>
            <w:tcW w:w="5495" w:type="dxa"/>
            <w:shd w:val="clear" w:color="auto" w:fill="auto"/>
            <w:vAlign w:val="center"/>
          </w:tcPr>
          <w:p w:rsidR="001A03A8" w:rsidRPr="001A03A8" w:rsidRDefault="001A03A8" w:rsidP="008A487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ind w:leftChars="0"/>
              <w:rPr>
                <w:rFonts w:eastAsia="標楷體"/>
                <w:color w:val="000000"/>
                <w:szCs w:val="24"/>
                <w:lang w:eastAsia="zh-TW"/>
              </w:rPr>
            </w:pPr>
            <w:r w:rsidRPr="001A03A8">
              <w:rPr>
                <w:rFonts w:ascii="標楷體" w:eastAsia="標楷體" w:hAnsi="標楷體" w:hint="eastAsia"/>
                <w:lang w:eastAsia="zh-TW"/>
              </w:rPr>
              <w:t>計畫管理、有效溝通與團隊合作的能力。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</w:tr>
      <w:tr w:rsidR="008A4875" w:rsidRPr="00BD6B66" w:rsidTr="005A5FBB">
        <w:trPr>
          <w:trHeight w:val="683"/>
        </w:trPr>
        <w:tc>
          <w:tcPr>
            <w:tcW w:w="5495" w:type="dxa"/>
            <w:shd w:val="clear" w:color="auto" w:fill="auto"/>
            <w:vAlign w:val="center"/>
          </w:tcPr>
          <w:p w:rsidR="001A03A8" w:rsidRPr="001A03A8" w:rsidRDefault="001A03A8" w:rsidP="008A487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ind w:leftChars="0"/>
              <w:rPr>
                <w:rFonts w:eastAsia="標楷體"/>
                <w:color w:val="000000"/>
                <w:szCs w:val="24"/>
                <w:lang w:eastAsia="zh-TW"/>
              </w:rPr>
            </w:pPr>
            <w:r w:rsidRPr="001A03A8">
              <w:rPr>
                <w:rFonts w:ascii="標楷體" w:eastAsia="標楷體" w:hAnsi="標楷體" w:hint="eastAsia"/>
                <w:lang w:eastAsia="zh-TW"/>
              </w:rPr>
              <w:t>確認、分析及解決實務技術問題的能力。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</w:tr>
      <w:tr w:rsidR="001A03A8" w:rsidRPr="00BD6B66" w:rsidTr="005A5FBB">
        <w:trPr>
          <w:trHeight w:val="836"/>
        </w:trPr>
        <w:tc>
          <w:tcPr>
            <w:tcW w:w="5495" w:type="dxa"/>
            <w:shd w:val="clear" w:color="auto" w:fill="auto"/>
            <w:vAlign w:val="center"/>
          </w:tcPr>
          <w:p w:rsidR="001A03A8" w:rsidRPr="001A03A8" w:rsidRDefault="001A03A8" w:rsidP="008A487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ind w:leftChars="0"/>
              <w:rPr>
                <w:rFonts w:ascii="標楷體" w:eastAsia="標楷體" w:hAnsi="標楷體"/>
                <w:lang w:eastAsia="zh-TW"/>
              </w:rPr>
            </w:pPr>
            <w:r w:rsidRPr="001A03A8">
              <w:rPr>
                <w:rFonts w:ascii="標楷體" w:eastAsia="標楷體" w:hAnsi="標楷體"/>
                <w:lang w:eastAsia="zh-TW"/>
              </w:rPr>
              <w:t>認識時事議題，瞭解</w:t>
            </w:r>
            <w:r w:rsidRPr="001A03A8">
              <w:rPr>
                <w:rFonts w:ascii="標楷體" w:eastAsia="標楷體" w:hAnsi="標楷體" w:hint="eastAsia"/>
                <w:lang w:eastAsia="zh-TW"/>
              </w:rPr>
              <w:t>實務技術</w:t>
            </w:r>
            <w:r w:rsidRPr="001A03A8">
              <w:rPr>
                <w:rFonts w:ascii="標楷體" w:eastAsia="標楷體" w:hAnsi="標楷體"/>
                <w:lang w:eastAsia="zh-TW"/>
              </w:rPr>
              <w:t>對環境、社會及全球的影響，並培養持續學習的習慣與能力。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</w:tr>
      <w:tr w:rsidR="008A4875" w:rsidRPr="00BD6B66" w:rsidTr="005A5FBB">
        <w:trPr>
          <w:trHeight w:val="877"/>
        </w:trPr>
        <w:tc>
          <w:tcPr>
            <w:tcW w:w="5495" w:type="dxa"/>
            <w:shd w:val="clear" w:color="auto" w:fill="auto"/>
            <w:vAlign w:val="center"/>
          </w:tcPr>
          <w:p w:rsidR="001A03A8" w:rsidRPr="001A03A8" w:rsidRDefault="001A03A8" w:rsidP="008A487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ind w:leftChars="0"/>
              <w:rPr>
                <w:rFonts w:eastAsia="標楷體"/>
                <w:color w:val="000000"/>
                <w:szCs w:val="24"/>
                <w:lang w:eastAsia="zh-TW"/>
              </w:rPr>
            </w:pPr>
            <w:r w:rsidRPr="001A03A8">
              <w:rPr>
                <w:rFonts w:ascii="標楷體" w:eastAsia="標楷體" w:hAnsi="標楷體"/>
                <w:lang w:eastAsia="zh-TW"/>
              </w:rPr>
              <w:t>理解</w:t>
            </w:r>
            <w:r w:rsidRPr="001A03A8">
              <w:rPr>
                <w:rFonts w:ascii="標楷體" w:eastAsia="標楷體" w:hAnsi="標楷體" w:hint="eastAsia"/>
                <w:lang w:eastAsia="zh-TW"/>
              </w:rPr>
              <w:t>及應用</w:t>
            </w:r>
            <w:r w:rsidRPr="001A03A8">
              <w:rPr>
                <w:rFonts w:ascii="標楷體" w:eastAsia="標楷體" w:hAnsi="標楷體"/>
                <w:lang w:eastAsia="zh-TW"/>
              </w:rPr>
              <w:t>專業倫理</w:t>
            </w:r>
            <w:r w:rsidRPr="001A03A8">
              <w:rPr>
                <w:rFonts w:ascii="標楷體" w:eastAsia="標楷體" w:hAnsi="標楷體" w:hint="eastAsia"/>
                <w:lang w:eastAsia="zh-TW"/>
              </w:rPr>
              <w:t>，認知</w:t>
            </w:r>
            <w:r w:rsidRPr="001A03A8">
              <w:rPr>
                <w:rFonts w:ascii="標楷體" w:eastAsia="標楷體" w:hAnsi="標楷體"/>
                <w:lang w:eastAsia="zh-TW"/>
              </w:rPr>
              <w:t>社會責任</w:t>
            </w:r>
            <w:r w:rsidRPr="001A03A8">
              <w:rPr>
                <w:rFonts w:ascii="標楷體" w:eastAsia="標楷體" w:hAnsi="標楷體" w:hint="eastAsia"/>
                <w:lang w:eastAsia="zh-TW"/>
              </w:rPr>
              <w:t>及尊重多元觀點</w:t>
            </w:r>
            <w:r w:rsidRPr="001A03A8">
              <w:rPr>
                <w:rFonts w:ascii="標楷體" w:eastAsia="標楷體" w:hAnsi="標楷體"/>
                <w:lang w:eastAsia="zh-TW"/>
              </w:rPr>
              <w:t>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03A8" w:rsidRPr="00BD6B66" w:rsidRDefault="001A03A8" w:rsidP="00CA4B8B">
            <w:pPr>
              <w:widowControl w:val="0"/>
              <w:tabs>
                <w:tab w:val="left" w:pos="1200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261"/>
              </w:tabs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</w:tr>
    </w:tbl>
    <w:p w:rsidR="008A4875" w:rsidRDefault="008A4875" w:rsidP="008A4875">
      <w:pPr>
        <w:rPr>
          <w:rFonts w:eastAsia="標楷體"/>
          <w:lang w:eastAsia="zh-TW"/>
        </w:rPr>
      </w:pPr>
    </w:p>
    <w:p w:rsidR="008A4875" w:rsidRPr="008A4875" w:rsidRDefault="008A4875" w:rsidP="008A4875">
      <w:pPr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畢業年級</w:t>
      </w:r>
      <w:r w:rsidRPr="008A4875">
        <w:rPr>
          <w:rFonts w:eastAsia="標楷體"/>
          <w:sz w:val="28"/>
          <w:szCs w:val="28"/>
          <w:lang w:eastAsia="zh-TW"/>
        </w:rPr>
        <w:t>：</w:t>
      </w:r>
      <w:r w:rsidRPr="008A4875">
        <w:rPr>
          <w:rFonts w:eastAsia="標楷體" w:hint="eastAsia"/>
          <w:sz w:val="28"/>
          <w:szCs w:val="28"/>
          <w:u w:val="single"/>
          <w:lang w:eastAsia="zh-TW"/>
        </w:rPr>
        <w:t xml:space="preserve">   </w:t>
      </w:r>
      <w:r>
        <w:rPr>
          <w:rFonts w:eastAsia="標楷體" w:hint="eastAsia"/>
          <w:sz w:val="28"/>
          <w:szCs w:val="28"/>
          <w:u w:val="single"/>
          <w:lang w:eastAsia="zh-TW"/>
        </w:rPr>
        <w:t>105</w:t>
      </w:r>
      <w:r w:rsidRPr="008A4875">
        <w:rPr>
          <w:rFonts w:eastAsia="標楷體" w:hint="eastAsia"/>
          <w:sz w:val="28"/>
          <w:szCs w:val="28"/>
          <w:u w:val="single"/>
          <w:lang w:eastAsia="zh-TW"/>
        </w:rPr>
        <w:t xml:space="preserve">  </w:t>
      </w:r>
      <w:r>
        <w:rPr>
          <w:rFonts w:eastAsia="標楷體" w:hint="eastAsia"/>
          <w:sz w:val="28"/>
          <w:szCs w:val="28"/>
          <w:lang w:eastAsia="zh-TW"/>
        </w:rPr>
        <w:t>年級</w:t>
      </w:r>
      <w:r w:rsidRPr="008A4875">
        <w:rPr>
          <w:rFonts w:eastAsia="標楷體" w:hint="eastAsia"/>
          <w:sz w:val="28"/>
          <w:szCs w:val="28"/>
          <w:lang w:eastAsia="zh-TW"/>
        </w:rPr>
        <w:t xml:space="preserve">               </w:t>
      </w:r>
      <w:r w:rsidR="00206839">
        <w:rPr>
          <w:rFonts w:eastAsia="標楷體" w:hint="eastAsia"/>
          <w:sz w:val="28"/>
          <w:szCs w:val="28"/>
          <w:lang w:eastAsia="zh-TW"/>
        </w:rPr>
        <w:t>學制</w:t>
      </w:r>
      <w:r w:rsidR="00206839" w:rsidRPr="008A4875">
        <w:rPr>
          <w:rFonts w:eastAsia="標楷體"/>
          <w:sz w:val="28"/>
          <w:szCs w:val="28"/>
          <w:lang w:eastAsia="zh-TW"/>
        </w:rPr>
        <w:t>：</w:t>
      </w:r>
      <w:r w:rsidR="00206839">
        <w:rPr>
          <w:rFonts w:ascii="標楷體" w:eastAsia="標楷體" w:hAnsi="標楷體" w:hint="eastAsia"/>
          <w:sz w:val="28"/>
          <w:szCs w:val="28"/>
          <w:lang w:eastAsia="zh-TW"/>
        </w:rPr>
        <w:t>□</w:t>
      </w:r>
      <w:r w:rsidR="00206839">
        <w:rPr>
          <w:rFonts w:eastAsia="標楷體" w:hint="eastAsia"/>
          <w:sz w:val="28"/>
          <w:szCs w:val="28"/>
          <w:lang w:eastAsia="zh-TW"/>
        </w:rPr>
        <w:t>四技</w:t>
      </w:r>
      <w:r w:rsidR="00206839">
        <w:rPr>
          <w:rFonts w:eastAsia="標楷體" w:hint="eastAsia"/>
          <w:sz w:val="28"/>
          <w:szCs w:val="28"/>
          <w:lang w:eastAsia="zh-TW"/>
        </w:rPr>
        <w:t>(</w:t>
      </w:r>
      <w:r w:rsidR="00206839">
        <w:rPr>
          <w:rFonts w:eastAsia="標楷體" w:hint="eastAsia"/>
          <w:sz w:val="28"/>
          <w:szCs w:val="28"/>
          <w:lang w:eastAsia="zh-TW"/>
        </w:rPr>
        <w:t>日間部</w:t>
      </w:r>
      <w:r w:rsidR="00206839">
        <w:rPr>
          <w:rFonts w:eastAsia="標楷體" w:hint="eastAsia"/>
          <w:sz w:val="28"/>
          <w:szCs w:val="28"/>
          <w:lang w:eastAsia="zh-TW"/>
        </w:rPr>
        <w:t xml:space="preserve">)   </w:t>
      </w:r>
      <w:r w:rsidR="00206839">
        <w:rPr>
          <w:rFonts w:ascii="標楷體" w:eastAsia="標楷體" w:hAnsi="標楷體" w:hint="eastAsia"/>
          <w:sz w:val="28"/>
          <w:szCs w:val="28"/>
          <w:lang w:eastAsia="zh-TW"/>
        </w:rPr>
        <w:t>□</w:t>
      </w:r>
      <w:r w:rsidR="00206839">
        <w:rPr>
          <w:rFonts w:eastAsia="標楷體" w:hint="eastAsia"/>
          <w:sz w:val="28"/>
          <w:szCs w:val="28"/>
          <w:lang w:eastAsia="zh-TW"/>
        </w:rPr>
        <w:t>四技</w:t>
      </w:r>
      <w:r w:rsidR="00206839">
        <w:rPr>
          <w:rFonts w:eastAsia="標楷體" w:hint="eastAsia"/>
          <w:sz w:val="28"/>
          <w:szCs w:val="28"/>
          <w:lang w:eastAsia="zh-TW"/>
        </w:rPr>
        <w:t>(</w:t>
      </w:r>
      <w:r w:rsidR="00206839">
        <w:rPr>
          <w:rFonts w:eastAsia="標楷體" w:hint="eastAsia"/>
          <w:sz w:val="28"/>
          <w:szCs w:val="28"/>
          <w:lang w:eastAsia="zh-TW"/>
        </w:rPr>
        <w:t>進修部部</w:t>
      </w:r>
      <w:r w:rsidR="00206839">
        <w:rPr>
          <w:rFonts w:eastAsia="標楷體" w:hint="eastAsia"/>
          <w:sz w:val="28"/>
          <w:szCs w:val="28"/>
          <w:lang w:eastAsia="zh-TW"/>
        </w:rPr>
        <w:t>)</w:t>
      </w:r>
      <w:r w:rsidRPr="008A4875">
        <w:rPr>
          <w:rFonts w:eastAsia="標楷體" w:hint="eastAsia"/>
          <w:sz w:val="28"/>
          <w:szCs w:val="28"/>
          <w:lang w:eastAsia="zh-TW"/>
        </w:rPr>
        <w:t xml:space="preserve"> </w:t>
      </w:r>
      <w:bookmarkStart w:id="0" w:name="_GoBack"/>
      <w:bookmarkEnd w:id="0"/>
    </w:p>
    <w:p w:rsidR="001A03A8" w:rsidRDefault="00206839" w:rsidP="004E7E62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="0"/>
        <w:ind w:left="560" w:hangingChars="200" w:hanging="560"/>
        <w:jc w:val="left"/>
        <w:rPr>
          <w:lang w:eastAsia="zh-TW"/>
        </w:rPr>
      </w:pPr>
      <w:r w:rsidRPr="008A4875">
        <w:rPr>
          <w:rFonts w:eastAsia="標楷體" w:hint="eastAsia"/>
          <w:sz w:val="28"/>
          <w:szCs w:val="28"/>
          <w:lang w:eastAsia="zh-TW"/>
        </w:rPr>
        <w:t>班別</w:t>
      </w:r>
      <w:r w:rsidRPr="008A4875">
        <w:rPr>
          <w:rFonts w:eastAsia="標楷體"/>
          <w:sz w:val="28"/>
          <w:szCs w:val="28"/>
          <w:lang w:eastAsia="zh-TW"/>
        </w:rPr>
        <w:t>：</w:t>
      </w:r>
      <w:r w:rsidRPr="008A4875">
        <w:rPr>
          <w:rFonts w:eastAsia="標楷體" w:hint="eastAsia"/>
          <w:sz w:val="28"/>
          <w:szCs w:val="28"/>
          <w:u w:val="single"/>
          <w:lang w:eastAsia="zh-TW"/>
        </w:rPr>
        <w:t xml:space="preserve">     </w:t>
      </w:r>
      <w:r w:rsidRPr="008A4875">
        <w:rPr>
          <w:rFonts w:eastAsia="標楷體" w:hint="eastAsia"/>
          <w:sz w:val="28"/>
          <w:szCs w:val="28"/>
          <w:lang w:eastAsia="zh-TW"/>
        </w:rPr>
        <w:t xml:space="preserve"> </w:t>
      </w:r>
      <w:r w:rsidRPr="008A4875">
        <w:rPr>
          <w:rFonts w:eastAsia="標楷體" w:hint="eastAsia"/>
          <w:sz w:val="28"/>
          <w:szCs w:val="28"/>
          <w:lang w:eastAsia="zh-TW"/>
        </w:rPr>
        <w:t>班</w:t>
      </w:r>
      <w:r w:rsidRPr="008A4875">
        <w:rPr>
          <w:rFonts w:eastAsia="標楷體" w:hint="eastAsia"/>
          <w:sz w:val="28"/>
          <w:szCs w:val="28"/>
          <w:lang w:eastAsia="zh-TW"/>
        </w:rPr>
        <w:t xml:space="preserve"> </w:t>
      </w:r>
      <w:r>
        <w:rPr>
          <w:rFonts w:eastAsia="標楷體" w:hint="eastAsia"/>
          <w:sz w:val="28"/>
          <w:szCs w:val="28"/>
          <w:lang w:eastAsia="zh-TW"/>
        </w:rPr>
        <w:t>(</w:t>
      </w:r>
      <w:r>
        <w:rPr>
          <w:rFonts w:eastAsia="標楷體" w:hint="eastAsia"/>
          <w:sz w:val="28"/>
          <w:szCs w:val="28"/>
          <w:lang w:eastAsia="zh-TW"/>
        </w:rPr>
        <w:t>甲</w:t>
      </w:r>
      <w:r>
        <w:rPr>
          <w:rFonts w:eastAsia="標楷體" w:hint="eastAsia"/>
          <w:sz w:val="28"/>
          <w:szCs w:val="28"/>
          <w:lang w:eastAsia="zh-TW"/>
        </w:rPr>
        <w:t>/</w:t>
      </w:r>
      <w:r>
        <w:rPr>
          <w:rFonts w:eastAsia="標楷體" w:hint="eastAsia"/>
          <w:sz w:val="28"/>
          <w:szCs w:val="28"/>
          <w:lang w:eastAsia="zh-TW"/>
        </w:rPr>
        <w:t>乙</w:t>
      </w:r>
      <w:r>
        <w:rPr>
          <w:rFonts w:eastAsia="標楷體" w:hint="eastAsia"/>
          <w:sz w:val="28"/>
          <w:szCs w:val="28"/>
          <w:lang w:eastAsia="zh-TW"/>
        </w:rPr>
        <w:t>/</w:t>
      </w:r>
      <w:r>
        <w:rPr>
          <w:rFonts w:eastAsia="標楷體" w:hint="eastAsia"/>
          <w:sz w:val="28"/>
          <w:szCs w:val="28"/>
          <w:lang w:eastAsia="zh-TW"/>
        </w:rPr>
        <w:t>丙</w:t>
      </w:r>
      <w:r>
        <w:rPr>
          <w:rFonts w:eastAsia="標楷體" w:hint="eastAsia"/>
          <w:sz w:val="28"/>
          <w:szCs w:val="28"/>
          <w:lang w:eastAsia="zh-TW"/>
        </w:rPr>
        <w:t>)</w:t>
      </w:r>
      <w:r w:rsidR="004E7E62">
        <w:rPr>
          <w:rFonts w:eastAsia="標楷體" w:hint="eastAsia"/>
          <w:sz w:val="28"/>
          <w:szCs w:val="28"/>
          <w:lang w:eastAsia="zh-TW"/>
        </w:rPr>
        <w:t xml:space="preserve">             </w:t>
      </w:r>
      <w:r>
        <w:rPr>
          <w:rFonts w:eastAsia="標楷體" w:hint="eastAsia"/>
          <w:sz w:val="28"/>
          <w:szCs w:val="28"/>
          <w:lang w:eastAsia="zh-TW"/>
        </w:rPr>
        <w:t xml:space="preserve"> </w:t>
      </w:r>
      <w:r>
        <w:rPr>
          <w:rFonts w:eastAsia="標楷體" w:hint="eastAsia"/>
          <w:sz w:val="28"/>
          <w:szCs w:val="28"/>
          <w:lang w:eastAsia="zh-TW"/>
        </w:rPr>
        <w:t>姓名</w:t>
      </w:r>
      <w:r w:rsidR="008A4875" w:rsidRPr="008A4875">
        <w:rPr>
          <w:rFonts w:eastAsia="標楷體"/>
          <w:sz w:val="28"/>
          <w:szCs w:val="28"/>
          <w:lang w:eastAsia="zh-TW"/>
        </w:rPr>
        <w:t>：</w:t>
      </w:r>
      <w:r w:rsidR="008A4875" w:rsidRPr="008A4875">
        <w:rPr>
          <w:rFonts w:eastAsia="標楷體"/>
          <w:sz w:val="28"/>
          <w:szCs w:val="28"/>
          <w:u w:val="single"/>
          <w:lang w:eastAsia="zh-TW"/>
        </w:rPr>
        <w:t xml:space="preserve">                </w:t>
      </w:r>
    </w:p>
    <w:sectPr w:rsidR="001A03A8" w:rsidSect="004E7E62">
      <w:pgSz w:w="16838" w:h="11906" w:orient="landscape"/>
      <w:pgMar w:top="1134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E3" w:rsidRDefault="002662E3" w:rsidP="00E67A08">
      <w:pPr>
        <w:spacing w:after="0"/>
      </w:pPr>
      <w:r>
        <w:separator/>
      </w:r>
    </w:p>
  </w:endnote>
  <w:endnote w:type="continuationSeparator" w:id="0">
    <w:p w:rsidR="002662E3" w:rsidRDefault="002662E3" w:rsidP="00E67A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E3" w:rsidRDefault="002662E3" w:rsidP="00E67A08">
      <w:pPr>
        <w:spacing w:after="0"/>
      </w:pPr>
      <w:r>
        <w:separator/>
      </w:r>
    </w:p>
  </w:footnote>
  <w:footnote w:type="continuationSeparator" w:id="0">
    <w:p w:rsidR="002662E3" w:rsidRDefault="002662E3" w:rsidP="00E67A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61FE7"/>
    <w:multiLevelType w:val="hybridMultilevel"/>
    <w:tmpl w:val="DA884CAC"/>
    <w:lvl w:ilvl="0" w:tplc="F3E07F52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A8"/>
    <w:rsid w:val="001A03A8"/>
    <w:rsid w:val="00206839"/>
    <w:rsid w:val="002662E3"/>
    <w:rsid w:val="002B42DF"/>
    <w:rsid w:val="00364972"/>
    <w:rsid w:val="004E7E62"/>
    <w:rsid w:val="005A5FBB"/>
    <w:rsid w:val="005C6CB6"/>
    <w:rsid w:val="008A4875"/>
    <w:rsid w:val="009271D9"/>
    <w:rsid w:val="00E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A8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3A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7A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67A08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E67A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67A08"/>
    <w:rPr>
      <w:rFonts w:ascii="Times New Roman" w:eastAsia="新細明體" w:hAnsi="Times New Roman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A8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3A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7A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67A08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E67A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67A08"/>
    <w:rPr>
      <w:rFonts w:ascii="Times New Roman" w:eastAsia="新細明體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LLPC-071</dc:creator>
  <cp:lastModifiedBy>LLPC-071</cp:lastModifiedBy>
  <cp:revision>2</cp:revision>
  <dcterms:created xsi:type="dcterms:W3CDTF">2017-04-20T04:34:00Z</dcterms:created>
  <dcterms:modified xsi:type="dcterms:W3CDTF">2017-04-20T04:34:00Z</dcterms:modified>
</cp:coreProperties>
</file>